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7AFC6" w14:textId="541302B5" w:rsidR="00A12E4A" w:rsidRPr="008A60F5" w:rsidRDefault="00A12E4A" w:rsidP="007F3491">
      <w:pPr>
        <w:pStyle w:val="Tytu"/>
        <w:spacing w:before="100" w:beforeAutospacing="1" w:after="100" w:afterAutospacing="1"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  <w:r w:rsidRPr="008A60F5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2EBEFCE6" w14:textId="77777777" w:rsidR="00A12E4A" w:rsidRPr="008A60F5" w:rsidRDefault="00A12E4A" w:rsidP="00FA4EDB">
      <w:pPr>
        <w:spacing w:before="120" w:after="120"/>
        <w:rPr>
          <w:rFonts w:ascii="Arial" w:hAnsi="Arial" w:cs="Arial"/>
          <w:sz w:val="24"/>
          <w:szCs w:val="24"/>
        </w:rPr>
      </w:pPr>
      <w:r w:rsidRPr="008A60F5">
        <w:rPr>
          <w:rFonts w:ascii="Arial" w:hAnsi="Arial" w:cs="Arial"/>
          <w:b/>
          <w:bCs/>
          <w:sz w:val="24"/>
          <w:szCs w:val="24"/>
        </w:rPr>
        <w:t>Priorytet</w:t>
      </w:r>
      <w:r w:rsidRPr="008A60F5">
        <w:rPr>
          <w:rFonts w:ascii="Arial" w:hAnsi="Arial" w:cs="Arial"/>
          <w:sz w:val="24"/>
          <w:szCs w:val="24"/>
        </w:rPr>
        <w:t xml:space="preserve"> </w:t>
      </w:r>
      <w:r w:rsidRPr="008A60F5">
        <w:rPr>
          <w:rFonts w:ascii="Arial" w:hAnsi="Arial" w:cs="Arial"/>
          <w:b/>
          <w:bCs/>
          <w:sz w:val="24"/>
          <w:szCs w:val="24"/>
        </w:rPr>
        <w:t>2.</w:t>
      </w:r>
      <w:r w:rsidRPr="008A60F5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6FF8BF58" w14:textId="674A03B4" w:rsidR="00A12E4A" w:rsidRPr="008A60F5" w:rsidRDefault="00A12E4A" w:rsidP="00FA4EDB">
      <w:pPr>
        <w:spacing w:before="120" w:after="120"/>
        <w:rPr>
          <w:rFonts w:ascii="Arial" w:hAnsi="Arial" w:cs="Arial"/>
          <w:sz w:val="24"/>
          <w:szCs w:val="24"/>
        </w:rPr>
      </w:pPr>
      <w:r w:rsidRPr="008A60F5">
        <w:rPr>
          <w:rFonts w:ascii="Arial" w:hAnsi="Arial" w:cs="Arial"/>
          <w:b/>
          <w:bCs/>
          <w:sz w:val="24"/>
          <w:szCs w:val="24"/>
        </w:rPr>
        <w:t>Cel szczegółowy 2 i</w:t>
      </w:r>
      <w:r w:rsidR="00B147D6" w:rsidRPr="008A60F5">
        <w:rPr>
          <w:rFonts w:ascii="Arial" w:hAnsi="Arial" w:cs="Arial"/>
          <w:b/>
          <w:bCs/>
          <w:sz w:val="24"/>
          <w:szCs w:val="24"/>
        </w:rPr>
        <w:t>v</w:t>
      </w:r>
      <w:r w:rsidRPr="008A60F5">
        <w:rPr>
          <w:rFonts w:ascii="Arial" w:hAnsi="Arial" w:cs="Arial"/>
          <w:b/>
          <w:bCs/>
          <w:sz w:val="24"/>
          <w:szCs w:val="24"/>
        </w:rPr>
        <w:t>.</w:t>
      </w:r>
      <w:r w:rsidRPr="008A60F5">
        <w:rPr>
          <w:rFonts w:ascii="Arial" w:hAnsi="Arial" w:cs="Arial"/>
          <w:sz w:val="24"/>
          <w:szCs w:val="24"/>
        </w:rPr>
        <w:t xml:space="preserve"> </w:t>
      </w:r>
      <w:r w:rsidR="00B147D6" w:rsidRPr="008A60F5">
        <w:rPr>
          <w:rFonts w:ascii="Arial" w:hAnsi="Arial" w:cs="Arial"/>
          <w:sz w:val="24"/>
          <w:szCs w:val="24"/>
        </w:rPr>
        <w:t xml:space="preserve">Wspieranie przystosowania się do zmian klimatu i zapobiegania ryzyku związanemu z klęskami żywiołowymi </w:t>
      </w:r>
      <w:r w:rsidR="00EC1C3C" w:rsidRPr="008A60F5">
        <w:rPr>
          <w:rFonts w:ascii="Arial" w:hAnsi="Arial" w:cs="Arial"/>
          <w:sz w:val="24"/>
          <w:szCs w:val="24"/>
        </w:rPr>
        <w:br/>
      </w:r>
      <w:r w:rsidR="00B147D6" w:rsidRPr="008A60F5">
        <w:rPr>
          <w:rFonts w:ascii="Arial" w:hAnsi="Arial" w:cs="Arial"/>
          <w:sz w:val="24"/>
          <w:szCs w:val="24"/>
        </w:rPr>
        <w:t>i katastrofami, a także odporności, z uwzględnieniem podejścia ekosystemowego</w:t>
      </w:r>
    </w:p>
    <w:p w14:paraId="661021EE" w14:textId="067960B2" w:rsidR="00F618CD" w:rsidRPr="008A60F5" w:rsidRDefault="00A12E4A" w:rsidP="00FA4EDB">
      <w:pPr>
        <w:pStyle w:val="Podtytu"/>
        <w:spacing w:before="120" w:after="120"/>
        <w:rPr>
          <w:rFonts w:ascii="Arial" w:hAnsi="Arial" w:cs="Arial"/>
          <w:b/>
          <w:bCs/>
          <w:color w:val="auto"/>
          <w:spacing w:val="0"/>
          <w:sz w:val="24"/>
          <w:szCs w:val="24"/>
        </w:rPr>
      </w:pPr>
      <w:r w:rsidRPr="008A60F5">
        <w:rPr>
          <w:rFonts w:ascii="Arial" w:hAnsi="Arial" w:cs="Arial"/>
          <w:b/>
          <w:bCs/>
          <w:color w:val="auto"/>
          <w:spacing w:val="0"/>
          <w:sz w:val="24"/>
          <w:szCs w:val="24"/>
        </w:rPr>
        <w:t>Działanie 2.</w:t>
      </w:r>
      <w:r w:rsidR="00AE7F35" w:rsidRPr="008A60F5">
        <w:rPr>
          <w:rFonts w:ascii="Arial" w:hAnsi="Arial" w:cs="Arial"/>
          <w:b/>
          <w:bCs/>
          <w:color w:val="auto"/>
          <w:spacing w:val="0"/>
          <w:sz w:val="24"/>
          <w:szCs w:val="24"/>
        </w:rPr>
        <w:t>19</w:t>
      </w:r>
      <w:r w:rsidRPr="008A60F5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 </w:t>
      </w:r>
      <w:r w:rsidR="00B147D6" w:rsidRPr="008A60F5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Adaptacja do zmian klimatu w miastach </w:t>
      </w:r>
      <w:r w:rsidR="00AE7F35" w:rsidRPr="008A60F5">
        <w:rPr>
          <w:rFonts w:ascii="Arial" w:hAnsi="Arial" w:cs="Arial"/>
          <w:b/>
          <w:bCs/>
          <w:color w:val="auto"/>
          <w:spacing w:val="0"/>
          <w:sz w:val="24"/>
          <w:szCs w:val="24"/>
        </w:rPr>
        <w:t>OPPT</w:t>
      </w:r>
    </w:p>
    <w:p w14:paraId="0B9E706A" w14:textId="77777777" w:rsidR="002B64E1" w:rsidRPr="008A60F5" w:rsidRDefault="00A12E4A" w:rsidP="00FA4EDB">
      <w:pPr>
        <w:spacing w:before="120" w:after="120"/>
        <w:rPr>
          <w:rFonts w:ascii="Arial" w:hAnsi="Arial" w:cs="Arial"/>
          <w:sz w:val="24"/>
          <w:szCs w:val="24"/>
        </w:rPr>
      </w:pPr>
      <w:r w:rsidRPr="008A60F5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8A60F5">
        <w:rPr>
          <w:rFonts w:ascii="Arial" w:hAnsi="Arial" w:cs="Arial"/>
          <w:sz w:val="24"/>
          <w:szCs w:val="24"/>
        </w:rPr>
        <w:t xml:space="preserve"> konkurencyjny</w:t>
      </w:r>
    </w:p>
    <w:p w14:paraId="20E29F3A" w14:textId="77D1D508" w:rsidR="00B147D6" w:rsidRPr="008A60F5" w:rsidRDefault="00B147D6" w:rsidP="007F349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A60F5">
        <w:rPr>
          <w:rFonts w:ascii="Arial" w:hAnsi="Arial" w:cs="Arial"/>
          <w:sz w:val="24"/>
          <w:szCs w:val="24"/>
        </w:rPr>
        <w:t>Nabór realizowany w ramach polityki terytorialnej.</w:t>
      </w:r>
    </w:p>
    <w:p w14:paraId="1F439C56" w14:textId="39EC3DB4" w:rsidR="007B573F" w:rsidRPr="008A60F5" w:rsidRDefault="00B147D6" w:rsidP="007F349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A60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jest skierowany do następujących podmiotów </w:t>
      </w:r>
      <w:r w:rsidR="00F618CD" w:rsidRPr="008A60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ramach </w:t>
      </w:r>
      <w:r w:rsidR="00AE7F35" w:rsidRPr="008A60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OPPT</w:t>
      </w:r>
      <w:r w:rsidRPr="008A60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 jednostek samorządu terytorialnego, spółdzielni</w:t>
      </w:r>
      <w:r w:rsidR="003F4978" w:rsidRPr="008A60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8A60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mieszkaniowych, wspólnot mieszkaniowych, towarzystw budownictwa społecznego, organizacji pozarządowych</w:t>
      </w:r>
      <w:r w:rsidR="003967B6" w:rsidRPr="008A60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</w:t>
      </w:r>
      <w:r w:rsidR="003967B6" w:rsidRPr="008A60F5">
        <w:rPr>
          <w:rFonts w:ascii="Arial" w:eastAsia="Times New Roman" w:hAnsi="Arial" w:cs="Arial"/>
          <w:sz w:val="24"/>
          <w:szCs w:val="24"/>
          <w:lang w:eastAsia="pl-PL"/>
        </w:rPr>
        <w:t>uczelni, przedsiębiorstw,</w:t>
      </w:r>
      <w:r w:rsidR="003967B6" w:rsidRPr="008A60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3967B6" w:rsidRPr="008A60F5">
        <w:rPr>
          <w:rFonts w:ascii="Arial" w:hAnsi="Arial" w:cs="Arial"/>
          <w:sz w:val="24"/>
          <w:szCs w:val="24"/>
        </w:rPr>
        <w:t>państwowych jednostek organizacyjnych (wyłącznie w ramach partnerstwa z jednostką samorządu terytorialnego),</w:t>
      </w:r>
      <w:r w:rsidR="003967B6" w:rsidRPr="008A60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3967B6" w:rsidRPr="008A60F5">
        <w:rPr>
          <w:rFonts w:ascii="Arial" w:hAnsi="Arial" w:cs="Arial"/>
          <w:sz w:val="24"/>
          <w:szCs w:val="24"/>
        </w:rPr>
        <w:t>państwowych osób prawnych (wyłącznie w ramach partnerstwa z jednostką samorządu terytorialnego),</w:t>
      </w:r>
      <w:r w:rsidR="003967B6" w:rsidRPr="008A60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3967B6" w:rsidRPr="008A60F5">
        <w:rPr>
          <w:rFonts w:ascii="Arial" w:hAnsi="Arial" w:cs="Arial"/>
          <w:sz w:val="24"/>
          <w:szCs w:val="24"/>
        </w:rPr>
        <w:t>kościołów i związków wyznaniowych,</w:t>
      </w:r>
      <w:r w:rsidR="003967B6" w:rsidRPr="008A60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3967B6" w:rsidRPr="008A60F5">
        <w:rPr>
          <w:rFonts w:ascii="Arial" w:eastAsia="Times New Roman" w:hAnsi="Arial" w:cs="Arial"/>
          <w:sz w:val="24"/>
          <w:szCs w:val="24"/>
        </w:rPr>
        <w:t>spółek wodnych,</w:t>
      </w:r>
      <w:r w:rsidR="003967B6" w:rsidRPr="008A60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3967B6" w:rsidRPr="008A60F5">
        <w:rPr>
          <w:rFonts w:ascii="Arial" w:hAnsi="Arial" w:cs="Arial"/>
          <w:sz w:val="24"/>
          <w:szCs w:val="24"/>
        </w:rPr>
        <w:t>partnerów prywatnych we współpracy z podmiotem publicznym w przypadku projektów realizowanych w formule partnerstwa publiczno-prywatnego</w:t>
      </w:r>
      <w:r w:rsidR="003967B6" w:rsidRPr="008A60F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F24EE5A" w14:textId="4CC0E5FB" w:rsidR="00FA24A9" w:rsidRPr="008A60F5" w:rsidRDefault="00FA24A9" w:rsidP="007F349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A60F5">
        <w:rPr>
          <w:rFonts w:ascii="Arial" w:hAnsi="Arial" w:cs="Arial"/>
          <w:sz w:val="24"/>
          <w:szCs w:val="24"/>
        </w:rPr>
        <w:t>Zakres wsparcia to:</w:t>
      </w:r>
    </w:p>
    <w:p w14:paraId="1289BD4B" w14:textId="3707F6B0" w:rsidR="00CD749A" w:rsidRPr="008A60F5" w:rsidRDefault="00EC1C3C" w:rsidP="007F3491">
      <w:pPr>
        <w:pStyle w:val="Default"/>
        <w:numPr>
          <w:ilvl w:val="0"/>
          <w:numId w:val="5"/>
        </w:numPr>
        <w:spacing w:before="100" w:beforeAutospacing="1" w:after="100" w:afterAutospacing="1" w:line="276" w:lineRule="auto"/>
        <w:ind w:left="284" w:hanging="284"/>
        <w:rPr>
          <w:rFonts w:ascii="Arial" w:hAnsi="Arial" w:cs="Arial"/>
          <w:color w:val="auto"/>
        </w:rPr>
      </w:pPr>
      <w:r w:rsidRPr="008A60F5">
        <w:rPr>
          <w:rFonts w:ascii="Arial" w:hAnsi="Arial" w:cs="Arial"/>
          <w:color w:val="auto"/>
        </w:rPr>
        <w:t>d</w:t>
      </w:r>
      <w:r w:rsidRPr="008A60F5">
        <w:rPr>
          <w:rFonts w:ascii="Arial" w:eastAsia="Times New Roman" w:hAnsi="Arial" w:cs="Arial"/>
          <w:lang w:eastAsia="pl-PL"/>
        </w:rPr>
        <w:t>ziałania w zakresie adaptacji do zmian klimatu w miastach i innych obszarach zurbanizowanych, ukierunkowane na zapobieganie i ograniczenie skutk</w:t>
      </w:r>
      <w:r w:rsidR="00E178F0" w:rsidRPr="008A60F5">
        <w:rPr>
          <w:rFonts w:ascii="Arial" w:eastAsia="Times New Roman" w:hAnsi="Arial" w:cs="Arial"/>
          <w:lang w:eastAsia="pl-PL"/>
        </w:rPr>
        <w:t>ów</w:t>
      </w:r>
      <w:r w:rsidRPr="008A60F5">
        <w:rPr>
          <w:rFonts w:ascii="Arial" w:eastAsia="Times New Roman" w:hAnsi="Arial" w:cs="Arial"/>
          <w:lang w:eastAsia="pl-PL"/>
        </w:rPr>
        <w:t xml:space="preserve"> ekstremalnych zjawisk klimatycznych,</w:t>
      </w:r>
    </w:p>
    <w:p w14:paraId="3B666002" w14:textId="172F0C06" w:rsidR="00CD749A" w:rsidRPr="008A60F5" w:rsidRDefault="004D7AF8" w:rsidP="007F3491">
      <w:pPr>
        <w:pStyle w:val="Default"/>
        <w:numPr>
          <w:ilvl w:val="0"/>
          <w:numId w:val="5"/>
        </w:numPr>
        <w:spacing w:before="100" w:beforeAutospacing="1" w:after="100" w:afterAutospacing="1" w:line="276" w:lineRule="auto"/>
        <w:ind w:left="284" w:hanging="284"/>
        <w:rPr>
          <w:rFonts w:ascii="Arial" w:eastAsia="Times New Roman" w:hAnsi="Arial" w:cs="Arial"/>
          <w:lang w:eastAsia="pl-PL"/>
        </w:rPr>
      </w:pPr>
      <w:r w:rsidRPr="008A60F5">
        <w:rPr>
          <w:rFonts w:ascii="Arial" w:eastAsia="Times New Roman" w:hAnsi="Arial" w:cs="Arial"/>
          <w:lang w:eastAsia="pl-PL"/>
        </w:rPr>
        <w:t>działania z zakresu edukacji oraz promocji dobrych praktyk w odniesieniu do kwestii klimatycznych, ochrony zasobów wodnych oraz szeroko pojmowanego bezpieczeństwa ekologicznego</w:t>
      </w:r>
      <w:r w:rsidR="00CD749A" w:rsidRPr="008A60F5">
        <w:rPr>
          <w:rFonts w:ascii="Arial" w:eastAsia="Times New Roman" w:hAnsi="Arial" w:cs="Arial"/>
          <w:lang w:eastAsia="pl-PL"/>
        </w:rPr>
        <w:t xml:space="preserve"> (</w:t>
      </w:r>
      <w:r w:rsidRPr="008A60F5">
        <w:rPr>
          <w:rFonts w:ascii="Arial" w:eastAsia="Times New Roman" w:hAnsi="Arial" w:cs="Arial"/>
          <w:lang w:eastAsia="pl-PL"/>
        </w:rPr>
        <w:t>jako element projektu określonego wyżej</w:t>
      </w:r>
      <w:r w:rsidR="00CD749A" w:rsidRPr="008A60F5">
        <w:rPr>
          <w:rFonts w:ascii="Arial" w:eastAsia="Times New Roman" w:hAnsi="Arial" w:cs="Arial"/>
          <w:lang w:eastAsia="pl-PL"/>
        </w:rPr>
        <w:t>)</w:t>
      </w:r>
      <w:r w:rsidRPr="008A60F5">
        <w:rPr>
          <w:rFonts w:ascii="Arial" w:eastAsia="Times New Roman" w:hAnsi="Arial" w:cs="Arial"/>
          <w:lang w:eastAsia="pl-PL"/>
        </w:rPr>
        <w:t>.</w:t>
      </w:r>
    </w:p>
    <w:p w14:paraId="5A06A417" w14:textId="12856A01" w:rsidR="005172B5" w:rsidRPr="00750B6A" w:rsidRDefault="007257F1" w:rsidP="007F3491">
      <w:pPr>
        <w:pStyle w:val="Nagwek1"/>
        <w:numPr>
          <w:ilvl w:val="0"/>
          <w:numId w:val="1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50B6A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4D7AF8" w:rsidRPr="004D7AF8" w14:paraId="4E6D7530" w14:textId="77777777" w:rsidTr="00D55221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4BD1E849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4D7AF8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4EC921DE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4D7AF8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15252A54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4D7AF8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4DD5827A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4D7AF8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2FB515F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4D7AF8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4D7AF8" w:rsidRPr="004D7AF8" w14:paraId="6ABD8B97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58359DCF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1BF3F335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78C5E608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4D7AF8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5B16C06F" w14:textId="77777777" w:rsidR="003C40D0" w:rsidRPr="004D7AF8" w:rsidRDefault="003C40D0" w:rsidP="007F3491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4D7AF8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12E14229" w14:textId="77777777" w:rsidR="003C40D0" w:rsidRDefault="003C40D0" w:rsidP="007F3491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4D7AF8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76133D05" w14:textId="0F491277" w:rsidR="00CA4CFB" w:rsidRPr="00CA4CFB" w:rsidRDefault="00CA4CFB" w:rsidP="007F3491">
            <w:pPr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420B48A4" w14:textId="4B0522A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CA4CFB">
              <w:rPr>
                <w:rFonts w:ascii="Arial" w:hAnsi="Arial" w:cs="Arial"/>
                <w:sz w:val="24"/>
                <w:szCs w:val="24"/>
              </w:rPr>
              <w:t> </w:t>
            </w:r>
            <w:r w:rsidRPr="004D7AF8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6E906866" w14:textId="0D7240CA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D7AF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BE11CC7" w14:textId="505942C9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19BA88" w14:textId="478F7EAD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D2240A" w14:textId="66FB8A49" w:rsidR="005D71C3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B147D6" w14:paraId="67A6243B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04A118B8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333DFDCC" w14:textId="1F9F4B98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5511F8" w:rsidRPr="004D7AF8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750B6A">
              <w:rPr>
                <w:rFonts w:ascii="Arial" w:hAnsi="Arial" w:cs="Arial"/>
                <w:sz w:val="24"/>
                <w:szCs w:val="24"/>
              </w:rPr>
              <w:t> </w:t>
            </w:r>
            <w:r w:rsidR="005511F8" w:rsidRPr="004D7AF8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6C3E425D" w14:textId="5AF511BF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4D7AF8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5511F8" w:rsidRPr="004D7AF8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CA4CFB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5511F8" w:rsidRPr="004D7AF8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4D7AF8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4D7AF8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B84E006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4D7AF8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239311EF" w14:textId="24F6EDE7" w:rsidR="003C40D0" w:rsidRPr="004D7AF8" w:rsidRDefault="003C40D0" w:rsidP="007F349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D7AF8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</w:t>
            </w:r>
            <w:r w:rsidR="00CA4CFB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4D7AF8">
              <w:rPr>
                <w:rFonts w:ascii="Arial" w:hAnsi="Arial" w:cs="Arial"/>
                <w:sz w:val="24"/>
                <w:szCs w:val="24"/>
                <w:lang w:val="pl-PL"/>
              </w:rPr>
              <w:t>których mowa:</w:t>
            </w:r>
          </w:p>
          <w:p w14:paraId="5C23C9CD" w14:textId="29C0989F" w:rsidR="003C40D0" w:rsidRPr="004D7AF8" w:rsidRDefault="003C40D0" w:rsidP="007F34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8938F7" w:rsidRPr="004D7AF8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8938F7" w:rsidRPr="004D7AF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</w:t>
            </w:r>
            <w:r w:rsidR="00CA4CF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="008938F7" w:rsidRPr="004D7AF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Funduszu Spójności (Dz. U. UE. L. z 2021 r. Nr 231, str. 60 z </w:t>
            </w:r>
            <w:proofErr w:type="spellStart"/>
            <w:r w:rsidR="008938F7" w:rsidRPr="004D7AF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="008938F7" w:rsidRPr="004D7AF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zm.);</w:t>
            </w:r>
          </w:p>
          <w:p w14:paraId="64019E5A" w14:textId="45724636" w:rsidR="003C40D0" w:rsidRDefault="003C40D0" w:rsidP="007F349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</w:t>
            </w:r>
            <w:r w:rsidR="00CA4CFB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4D7AF8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D7AF8">
              <w:rPr>
                <w:rFonts w:ascii="Arial" w:hAnsi="Arial" w:cs="Arial"/>
                <w:sz w:val="24"/>
                <w:szCs w:val="24"/>
              </w:rPr>
              <w:t>. zm.)</w:t>
            </w:r>
            <w:r w:rsidR="008938F7" w:rsidRPr="004D7AF8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9F49A3F" w14:textId="7C9A5C51" w:rsidR="00D97536" w:rsidRPr="00D97536" w:rsidRDefault="00D97536" w:rsidP="007F3491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3C0689">
              <w:rPr>
                <w:rFonts w:ascii="Arial" w:hAnsi="Arial" w:cs="Arial"/>
                <w:sz w:val="24"/>
                <w:szCs w:val="24"/>
                <w:lang w:val="pl-PL"/>
              </w:rPr>
              <w:t>w art. 1 rozporządzenia Komisji (UE) 2023/2831 z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3C0689">
              <w:rPr>
                <w:rFonts w:ascii="Arial" w:hAnsi="Arial" w:cs="Arial"/>
                <w:sz w:val="24"/>
                <w:szCs w:val="24"/>
                <w:lang w:val="pl-PL"/>
              </w:rPr>
              <w:t xml:space="preserve">dnia 13 grudnia 2023 r. w sprawie stosowania art. 107 i 108 Traktatu o funkcjonowaniu Unii Europejskiej do pomocy de </w:t>
            </w:r>
            <w:proofErr w:type="spellStart"/>
            <w:r w:rsidRPr="003C0689">
              <w:rPr>
                <w:rFonts w:ascii="Arial" w:hAnsi="Arial" w:cs="Arial"/>
                <w:sz w:val="24"/>
                <w:szCs w:val="24"/>
                <w:lang w:val="pl-PL"/>
              </w:rPr>
              <w:t>minimis</w:t>
            </w:r>
            <w:proofErr w:type="spellEnd"/>
            <w:r w:rsidRPr="003C0689">
              <w:rPr>
                <w:rFonts w:ascii="Arial" w:hAnsi="Arial" w:cs="Arial"/>
                <w:sz w:val="24"/>
                <w:szCs w:val="24"/>
                <w:lang w:val="pl-PL"/>
              </w:rPr>
              <w:t xml:space="preserve"> (Dz. U. UE. L. z 2023 r. poz. 2831)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;</w:t>
            </w:r>
          </w:p>
          <w:p w14:paraId="7A554C68" w14:textId="35D38A34" w:rsidR="003C40D0" w:rsidRPr="004D7AF8" w:rsidRDefault="003C40D0" w:rsidP="007F349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D7AF8">
              <w:rPr>
                <w:rFonts w:ascii="Arial" w:hAnsi="Arial" w:cs="Arial"/>
                <w:sz w:val="24"/>
                <w:szCs w:val="24"/>
                <w:lang w:val="pl-PL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</w:t>
            </w:r>
            <w:r w:rsidRPr="004D7AF8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projektu, zgodnie z art. 73 ust. 2 lit. f) rozporządzenia nr 2021/1060</w:t>
            </w:r>
            <w:r w:rsidR="00750B6A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3"/>
            </w:r>
            <w:r w:rsidR="00A31F24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35612339" w14:textId="2B10A374" w:rsidR="006A74D7" w:rsidRPr="004D7AF8" w:rsidRDefault="006A74D7" w:rsidP="007F349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D7AF8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</w:t>
            </w:r>
            <w:r w:rsidR="00CA4CFB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4D7AF8">
              <w:rPr>
                <w:rFonts w:ascii="Arial" w:hAnsi="Arial" w:cs="Arial"/>
                <w:sz w:val="24"/>
                <w:szCs w:val="24"/>
                <w:lang w:val="pl-PL"/>
              </w:rPr>
              <w:t>art. 63 ust. 6 rozporządzenia nr 2021/1060</w:t>
            </w:r>
            <w:r w:rsidR="005511F8" w:rsidRPr="004D7AF8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487FA4B7" w14:textId="5395115B" w:rsidR="005511F8" w:rsidRPr="008A60F5" w:rsidRDefault="005511F8" w:rsidP="008A60F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8" w:hanging="284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750B6A" w:rsidRPr="009E7772">
              <w:rPr>
                <w:rFonts w:ascii="Arial" w:hAnsi="Arial" w:cs="Arial"/>
                <w:sz w:val="24"/>
                <w:szCs w:val="24"/>
              </w:rPr>
              <w:t>zdefiniowanym w art. 2 pkt. 18 rozporządzenia Nr 651/201</w:t>
            </w:r>
            <w:r w:rsidR="00BF0365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5BE61B03" w14:textId="105BF56A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CA4CFB">
              <w:rPr>
                <w:rFonts w:ascii="Arial" w:hAnsi="Arial" w:cs="Arial"/>
                <w:sz w:val="24"/>
                <w:szCs w:val="24"/>
              </w:rPr>
              <w:t> </w:t>
            </w:r>
            <w:r w:rsidRPr="004D7AF8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1A1D6626" w14:textId="23F3A48D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D7AF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CAE513D" w14:textId="35EAD5CD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6F79AF" w14:textId="06B6B690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3A8251" w14:textId="2A86748D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B147D6" w14:paraId="582CFA0F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BC8DE39" w14:textId="77777777" w:rsidR="0025353C" w:rsidRPr="004D7AF8" w:rsidRDefault="0025353C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2EEDDC80" w14:textId="1455B08A" w:rsidR="0025353C" w:rsidRPr="004D7AF8" w:rsidRDefault="0025353C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5F3EDE" w:rsidRPr="004D7AF8">
              <w:rPr>
                <w:rFonts w:ascii="Arial" w:hAnsi="Arial" w:cs="Arial"/>
                <w:sz w:val="24"/>
                <w:szCs w:val="24"/>
              </w:rPr>
              <w:br/>
            </w:r>
            <w:r w:rsidR="008938F7" w:rsidRPr="004D7AF8">
              <w:rPr>
                <w:rFonts w:ascii="Arial" w:hAnsi="Arial" w:cs="Arial"/>
                <w:sz w:val="24"/>
                <w:szCs w:val="24"/>
              </w:rPr>
              <w:t xml:space="preserve">(dotyczy </w:t>
            </w:r>
            <w:proofErr w:type="spellStart"/>
            <w:r w:rsidR="008938F7" w:rsidRPr="004D7AF8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="008938F7" w:rsidRPr="004D7AF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4A2824E3" w14:textId="36DC693E" w:rsidR="004D7AF8" w:rsidRPr="003C1527" w:rsidRDefault="004D7AF8" w:rsidP="007F3491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3C1527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</w:t>
            </w:r>
            <w:r w:rsidR="00403DC7">
              <w:rPr>
                <w:rFonts w:ascii="Arial" w:hAnsi="Arial" w:cs="Arial"/>
                <w:kern w:val="2"/>
                <w:sz w:val="24"/>
                <w:szCs w:val="24"/>
              </w:rPr>
              <w:t>a</w:t>
            </w:r>
            <w:r w:rsidRPr="003C1527">
              <w:rPr>
                <w:rFonts w:ascii="Arial" w:hAnsi="Arial" w:cs="Arial"/>
                <w:kern w:val="2"/>
                <w:sz w:val="24"/>
                <w:szCs w:val="24"/>
              </w:rPr>
              <w:t>my, czy przestrzega ona przepisów antydyskryminacyjnych, o których mowa w art. 9 ust. 3 rozporządzenia nr 2021/1060.</w:t>
            </w:r>
          </w:p>
          <w:p w14:paraId="011BF980" w14:textId="214AD609" w:rsidR="004D7AF8" w:rsidRPr="003C1527" w:rsidRDefault="004D7AF8" w:rsidP="007F3491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3C1527">
              <w:rPr>
                <w:rFonts w:ascii="Arial" w:hAnsi="Arial" w:cs="Arial"/>
                <w:kern w:val="2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razie podjęcia przez JST </w:t>
            </w:r>
            <w:r w:rsidRPr="003C1527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dyskryminujących aktów prawa miejscowego wsparcie, dla tej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3C1527">
              <w:rPr>
                <w:rFonts w:ascii="Arial" w:hAnsi="Arial" w:cs="Arial"/>
                <w:kern w:val="2"/>
                <w:sz w:val="24"/>
                <w:szCs w:val="24"/>
              </w:rPr>
              <w:t>jednostki oraz podmiotów przez nią kontrolowanych lub od niej zależnych, nie będzie udzielone.</w:t>
            </w:r>
          </w:p>
          <w:p w14:paraId="293F5F98" w14:textId="77777777" w:rsidR="004D7AF8" w:rsidRPr="003C1527" w:rsidRDefault="004D7AF8" w:rsidP="007F3491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64BC2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59599256" w14:textId="3F104CC2" w:rsidR="0025353C" w:rsidRPr="00164BC2" w:rsidRDefault="004D7AF8" w:rsidP="007F3491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64BC2">
              <w:rPr>
                <w:rFonts w:ascii="Arial" w:hAnsi="Arial" w:cs="Arial"/>
                <w:kern w:val="2"/>
                <w:sz w:val="24"/>
                <w:szCs w:val="24"/>
              </w:rPr>
              <w:t>Kryterium weryfikowane jest m.in. w oparciu o oświadczenie wnioskodawcy</w:t>
            </w:r>
            <w:r w:rsidR="001C051B">
              <w:rPr>
                <w:rStyle w:val="Odwoanieprzypisudolnego"/>
                <w:rFonts w:ascii="Arial" w:hAnsi="Arial" w:cs="Arial"/>
                <w:kern w:val="2"/>
                <w:sz w:val="24"/>
                <w:szCs w:val="24"/>
              </w:rPr>
              <w:footnoteReference w:id="4"/>
            </w:r>
            <w:r w:rsidRPr="00164BC2">
              <w:rPr>
                <w:rFonts w:ascii="Arial" w:hAnsi="Arial" w:cs="Arial"/>
                <w:kern w:val="2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F464DA">
              <w:rPr>
                <w:rFonts w:ascii="Arial" w:hAnsi="Arial" w:cs="Arial"/>
                <w:sz w:val="24"/>
                <w:szCs w:val="24"/>
              </w:rPr>
              <w:t>informacje znajdujące się na stronie internetowej</w:t>
            </w:r>
            <w:r w:rsidR="00F464DA" w:rsidRPr="00164BC2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164BC2">
              <w:rPr>
                <w:rFonts w:ascii="Arial" w:hAnsi="Arial" w:cs="Arial"/>
                <w:kern w:val="2"/>
                <w:sz w:val="24"/>
                <w:szCs w:val="24"/>
              </w:rPr>
              <w:t xml:space="preserve">Rzecznika Praw Obywatelskich (RPO) </w:t>
            </w:r>
            <w:r w:rsidR="00F464DA">
              <w:rPr>
                <w:rFonts w:ascii="Arial" w:hAnsi="Arial" w:cs="Arial"/>
                <w:kern w:val="2"/>
                <w:sz w:val="24"/>
                <w:szCs w:val="24"/>
              </w:rPr>
              <w:t>dotyczące</w:t>
            </w:r>
            <w:r w:rsidRPr="00164BC2">
              <w:rPr>
                <w:rFonts w:ascii="Arial" w:hAnsi="Arial" w:cs="Arial"/>
                <w:kern w:val="2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 w:rsidR="00F464DA">
              <w:rPr>
                <w:rFonts w:ascii="Arial" w:hAnsi="Arial" w:cs="Arial"/>
                <w:kern w:val="2"/>
                <w:sz w:val="24"/>
                <w:szCs w:val="24"/>
              </w:rPr>
              <w:t>e</w:t>
            </w:r>
            <w:r w:rsidRPr="00164BC2">
              <w:rPr>
                <w:rFonts w:ascii="Arial" w:hAnsi="Arial" w:cs="Arial"/>
                <w:kern w:val="2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7F63B675" w14:textId="5A98C232" w:rsidR="0025353C" w:rsidRPr="004D7AF8" w:rsidRDefault="0025353C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4D7AF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A1BBBF" w14:textId="5A87AF0C" w:rsidR="0025353C" w:rsidRPr="004D7AF8" w:rsidRDefault="0025353C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AC7BEF" w14:textId="1B6ABEF0" w:rsidR="0025353C" w:rsidRPr="004D7AF8" w:rsidRDefault="0025353C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27C1FDA9" w14:textId="692BAC9D" w:rsidR="0025353C" w:rsidRPr="008A60F5" w:rsidRDefault="0025353C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B147D6" w14:paraId="1CBCF2CF" w14:textId="77777777" w:rsidTr="00F76BE6">
        <w:trPr>
          <w:trHeight w:val="708"/>
        </w:trPr>
        <w:tc>
          <w:tcPr>
            <w:tcW w:w="1110" w:type="dxa"/>
            <w:vAlign w:val="center"/>
          </w:tcPr>
          <w:p w14:paraId="5081FE18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25353C" w:rsidRPr="004D7AF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25FDC719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4809E01E" w14:textId="3768F5B1" w:rsidR="001E753E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W kryterium sprawdzamy, czy projekt realizowany jest/będzie</w:t>
            </w:r>
            <w:r w:rsidR="001E753E">
              <w:rPr>
                <w:rFonts w:ascii="Arial" w:hAnsi="Arial" w:cs="Arial"/>
                <w:sz w:val="24"/>
                <w:szCs w:val="24"/>
              </w:rPr>
              <w:t xml:space="preserve"> na terytorium województwa kujawsko-pomorskiego.</w:t>
            </w:r>
          </w:p>
          <w:p w14:paraId="7A79893D" w14:textId="4B8A026A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52997">
              <w:rPr>
                <w:rFonts w:ascii="Arial" w:hAnsi="Arial" w:cs="Arial"/>
                <w:sz w:val="24"/>
                <w:szCs w:val="24"/>
              </w:rPr>
              <w:t> </w:t>
            </w:r>
            <w:r w:rsidRPr="004D7AF8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541588D5" w14:textId="31F4B91E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D7AF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2697ABA" w14:textId="302E151C" w:rsidR="00812DD9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9E9BD1C" w14:textId="088B6E42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3BEE0A6" w14:textId="6BC43458" w:rsidR="005D71C3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13D87" w:rsidRPr="004D7AF8" w14:paraId="76C7BBB3" w14:textId="77777777" w:rsidTr="00C7060F">
        <w:trPr>
          <w:trHeight w:val="850"/>
        </w:trPr>
        <w:tc>
          <w:tcPr>
            <w:tcW w:w="1110" w:type="dxa"/>
            <w:vAlign w:val="center"/>
          </w:tcPr>
          <w:p w14:paraId="17BBB303" w14:textId="77777777" w:rsidR="00F13D87" w:rsidRPr="004D7AF8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16CF3C54" w14:textId="77777777" w:rsidR="00F13D87" w:rsidRPr="004D7AF8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1283AA92" w14:textId="77777777" w:rsidR="00F13D87" w:rsidRPr="009E7772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t>W kryterium sprawdzamy, czy na moment złożenia wniosku o 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603358D6" w14:textId="77777777" w:rsidR="00F13D87" w:rsidRPr="009E7772" w:rsidRDefault="00F13D87" w:rsidP="00F13D87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E7772">
              <w:rPr>
                <w:rFonts w:ascii="Arial" w:hAnsi="Arial" w:cs="Arial"/>
                <w:sz w:val="24"/>
                <w:szCs w:val="24"/>
                <w:lang w:val="pl-PL"/>
              </w:rPr>
              <w:t xml:space="preserve">Jeśli wydane pozwolenie zezwalające na realizację inwestycji (np. decyzja o pozwoleniu na budowę, zezwolenie na realizację inwestycji drogowej) nie jest prawomocne w momencie składania wniosku o </w:t>
            </w:r>
            <w:r w:rsidRPr="009E7772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dofinansowanie, należy przedłożyć decyzję opatrzoną klauzulą ostateczności najpóźniej na etapie podpisania umowy o dofinansowanie projektu.</w:t>
            </w:r>
          </w:p>
          <w:p w14:paraId="2CE3F39E" w14:textId="0CB8188F" w:rsidR="00F13D87" w:rsidRDefault="00F13D87" w:rsidP="00F13D87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85766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(np. decyzji o pozwoleniu na budowę, zezwolenia na realizację inwestycji drogowej), </w:t>
            </w:r>
            <w:r>
              <w:rPr>
                <w:rFonts w:ascii="Arial" w:hAnsi="Arial" w:cs="Arial"/>
                <w:sz w:val="24"/>
                <w:szCs w:val="24"/>
              </w:rPr>
              <w:t xml:space="preserve">powinien </w:t>
            </w:r>
            <w:r w:rsidRPr="00BB64F3">
              <w:rPr>
                <w:rFonts w:ascii="Arial" w:hAnsi="Arial" w:cs="Arial"/>
                <w:sz w:val="24"/>
                <w:szCs w:val="24"/>
              </w:rPr>
              <w:t>posiadać wszystkie pozostałe decyzje, pozwolenia, uzgodnienia oraz opracowania składające się na dokumentację techniczną wymagane do złożenia wniosku o wydanie pozwolenia administracyjnego zezwalającego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i je dołączyć do wniosku o dofinansowanie, tj.</w:t>
            </w:r>
          </w:p>
          <w:p w14:paraId="4005C120" w14:textId="77777777" w:rsidR="00F13D87" w:rsidRPr="004E0AEC" w:rsidRDefault="00F13D87" w:rsidP="00F13D87">
            <w:pPr>
              <w:numPr>
                <w:ilvl w:val="0"/>
                <w:numId w:val="18"/>
              </w:numPr>
              <w:spacing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37CEC277" w14:textId="77777777" w:rsidR="00F13D87" w:rsidRPr="004E0AEC" w:rsidRDefault="00F13D87" w:rsidP="008B260A">
            <w:pPr>
              <w:numPr>
                <w:ilvl w:val="0"/>
                <w:numId w:val="19"/>
              </w:numPr>
              <w:spacing w:after="0"/>
              <w:ind w:left="1021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. zm.)), </w:t>
            </w:r>
          </w:p>
          <w:p w14:paraId="120720E8" w14:textId="5528D798" w:rsidR="00F13D87" w:rsidRPr="004E0AEC" w:rsidRDefault="00F13D87" w:rsidP="008B260A">
            <w:pPr>
              <w:numPr>
                <w:ilvl w:val="0"/>
                <w:numId w:val="19"/>
              </w:numPr>
              <w:spacing w:after="0"/>
              <w:ind w:left="1021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E0AEC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4E0AEC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</w:t>
            </w:r>
            <w:proofErr w:type="spellStart"/>
            <w:r w:rsidRPr="004E0AE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E0AEC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3686174F" w14:textId="77777777" w:rsidR="00F13D87" w:rsidRPr="004E0AEC" w:rsidRDefault="00F13D87" w:rsidP="00F13D87">
            <w:pPr>
              <w:numPr>
                <w:ilvl w:val="0"/>
                <w:numId w:val="17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 zm.)), tj.:</w:t>
            </w:r>
          </w:p>
          <w:p w14:paraId="5138FFEC" w14:textId="77777777" w:rsidR="00F13D87" w:rsidRPr="004E0AEC" w:rsidRDefault="00F13D87" w:rsidP="008B260A">
            <w:pPr>
              <w:numPr>
                <w:ilvl w:val="0"/>
                <w:numId w:val="20"/>
              </w:numPr>
              <w:spacing w:after="0"/>
              <w:ind w:left="1021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12BEF2DA" w14:textId="77777777" w:rsidR="00F13D87" w:rsidRPr="004E0AEC" w:rsidRDefault="00F13D87" w:rsidP="008B260A">
            <w:pPr>
              <w:numPr>
                <w:ilvl w:val="0"/>
                <w:numId w:val="20"/>
              </w:numPr>
              <w:spacing w:before="240" w:after="0"/>
              <w:ind w:left="1021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4277612C" w14:textId="1AE3BC6F" w:rsidR="00F13D87" w:rsidRPr="004E0AEC" w:rsidRDefault="00F13D87" w:rsidP="00F13D87">
            <w:pPr>
              <w:numPr>
                <w:ilvl w:val="0"/>
                <w:numId w:val="17"/>
              </w:numPr>
              <w:spacing w:before="240"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4E0AEC">
              <w:rPr>
                <w:rFonts w:ascii="Arial" w:hAnsi="Arial" w:cs="Arial"/>
                <w:sz w:val="24"/>
                <w:szCs w:val="24"/>
              </w:rPr>
              <w:t xml:space="preserve">z dnia 23 lipca 2003 r. o ochronie zabytków i opiece nad zabytkami (Dz.U. z 2024 r. poz. 1292 z </w:t>
            </w:r>
            <w:proofErr w:type="spellStart"/>
            <w:r w:rsidRPr="004E0AE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E0AEC">
              <w:rPr>
                <w:rFonts w:ascii="Arial" w:hAnsi="Arial" w:cs="Arial"/>
                <w:sz w:val="24"/>
                <w:szCs w:val="24"/>
              </w:rPr>
              <w:t>. zm.)).</w:t>
            </w:r>
          </w:p>
          <w:p w14:paraId="78D7B5DD" w14:textId="77777777" w:rsidR="00F13D87" w:rsidRPr="004E0AEC" w:rsidRDefault="00F13D87" w:rsidP="00F13D87">
            <w:pPr>
              <w:spacing w:before="240" w:after="0" w:line="259" w:lineRule="auto"/>
              <w:ind w:left="72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</w:p>
          <w:p w14:paraId="0668DA2C" w14:textId="2DC0BC7A" w:rsidR="00F13D87" w:rsidRPr="001732D5" w:rsidRDefault="00F13D87" w:rsidP="00F13D87">
            <w:pPr>
              <w:pStyle w:val="Akapitzlist"/>
              <w:spacing w:before="100" w:beforeAutospacing="1" w:after="100" w:afterAutospacing="1"/>
              <w:ind w:left="3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W</w:t>
            </w:r>
            <w:r w:rsidRPr="0082655C">
              <w:rPr>
                <w:rFonts w:ascii="Arial" w:hAnsi="Arial" w:cs="Arial"/>
                <w:sz w:val="24"/>
                <w:szCs w:val="24"/>
              </w:rPr>
              <w:t xml:space="preserve"> przypadku zatwierdzenia projektu do dofinansowania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Pr="001732D5">
              <w:rPr>
                <w:rFonts w:ascii="Arial" w:hAnsi="Arial" w:cs="Arial"/>
                <w:sz w:val="24"/>
                <w:szCs w:val="24"/>
              </w:rPr>
              <w:t xml:space="preserve">zobowiązany będzie dostarczyć wymagane pozwolenie </w:t>
            </w:r>
            <w:r w:rsidRPr="004A0CE3">
              <w:rPr>
                <w:rFonts w:ascii="Arial" w:hAnsi="Arial" w:cs="Arial"/>
                <w:sz w:val="24"/>
                <w:szCs w:val="24"/>
              </w:rPr>
              <w:t>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32D5">
              <w:rPr>
                <w:rFonts w:ascii="Arial" w:hAnsi="Arial" w:cs="Arial"/>
                <w:sz w:val="24"/>
                <w:szCs w:val="24"/>
              </w:rPr>
              <w:t>opatrzone klauzulą ostateczności w terminie wskazanym w umowie o dofinansowanie projektu</w:t>
            </w:r>
            <w:r w:rsidRPr="009E777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1732D5">
              <w:rPr>
                <w:rFonts w:ascii="Arial" w:hAnsi="Arial" w:cs="Arial"/>
                <w:sz w:val="24"/>
                <w:szCs w:val="24"/>
              </w:rPr>
              <w:t>, jednakże nie później niż 12 m-</w:t>
            </w:r>
            <w:proofErr w:type="spellStart"/>
            <w:r w:rsidRPr="001732D5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Pr="001732D5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7F867943" w14:textId="77777777" w:rsidR="00F13D87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lastRenderedPageBreak/>
              <w:t xml:space="preserve">W każdym przypadku 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9E7772">
              <w:rPr>
                <w:rFonts w:ascii="Arial" w:hAnsi="Arial" w:cs="Arial"/>
                <w:sz w:val="24"/>
                <w:szCs w:val="24"/>
              </w:rPr>
              <w:t xml:space="preserve">pozwolenie 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E7772">
              <w:rPr>
                <w:rFonts w:ascii="Arial" w:hAnsi="Arial" w:cs="Arial"/>
                <w:sz w:val="24"/>
                <w:szCs w:val="24"/>
              </w:rPr>
              <w:t>nieostateczne posiadające klauzulę natychmiastowej wykonalności należy uznać za pozwolenie spełniające warunki kryterium.</w:t>
            </w:r>
          </w:p>
          <w:p w14:paraId="64E6F0C8" w14:textId="6C2697ED" w:rsidR="00F13D87" w:rsidRPr="001732D5" w:rsidRDefault="00F13D87" w:rsidP="00F13D87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ind w:left="599" w:hanging="425"/>
              <w:rPr>
                <w:rFonts w:ascii="Arial" w:hAnsi="Arial" w:cs="Arial"/>
                <w:sz w:val="24"/>
                <w:szCs w:val="24"/>
              </w:rPr>
            </w:pPr>
            <w:r w:rsidRPr="001732D5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 </w:t>
            </w:r>
          </w:p>
          <w:p w14:paraId="0DAE490D" w14:textId="77777777" w:rsidR="00F13D87" w:rsidRDefault="00F13D87" w:rsidP="00F13D87">
            <w:pPr>
              <w:pStyle w:val="Akapitzlist"/>
              <w:spacing w:before="100" w:beforeAutospacing="1" w:after="100" w:afterAutospacing="1"/>
              <w:ind w:left="599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Jeżeli na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moment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złożenia wniosku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o dofinansowanie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Wnioskodawca nie zgłos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ił do właściwego organu architektoniczno-budowlanego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budowy lub wykonania innych robót budowlanych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 możliwe jest przedłożenie zgłoszenia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 terminie wyznaczonym na poprawę lub uzupełnienie wniosku. </w:t>
            </w:r>
          </w:p>
          <w:p w14:paraId="1D68134B" w14:textId="6EA010B8" w:rsidR="00F13D87" w:rsidRPr="00F13D87" w:rsidRDefault="00F13D87" w:rsidP="00F13D87">
            <w:pPr>
              <w:pStyle w:val="Akapitzlist"/>
              <w:spacing w:before="100" w:beforeAutospacing="1" w:after="100" w:afterAutospacing="1"/>
              <w:ind w:left="599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F13D87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Zaświadczenie właściwego organu architektoniczno-budowlanego o braku podstaw do wniesienia sprzeciwu, bądź oświadczenie Wnioskodawcy, że właściwy organ w terminie 21 dni nie wniósł sprzeciwu do zgłoszenia, wymagane jest w każdym przypadku do przedłożenia nie </w:t>
            </w:r>
            <w:r w:rsidRPr="00F13D87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później niż w terminie 30 dni od daty uchwały zarządu województwa o wyborze projektu do dofinansowania.</w:t>
            </w:r>
          </w:p>
          <w:p w14:paraId="20DF1CD0" w14:textId="3CB8ED27" w:rsidR="00F13D87" w:rsidRPr="004D7AF8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A0CE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7C5E6369" w14:textId="77777777" w:rsidR="00F13D87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C8EBB26" w14:textId="0604AC9B" w:rsidR="00F13D87" w:rsidRPr="004D7AF8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497A956" w14:textId="6432FEEB" w:rsidR="00F13D87" w:rsidRPr="004D7AF8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750622" w14:textId="48853D70" w:rsidR="00F13D87" w:rsidRPr="004D7AF8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447EFD0" w14:textId="05668191" w:rsidR="00F13D87" w:rsidRPr="004D7AF8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13D87" w:rsidRPr="004D7AF8" w14:paraId="772F813B" w14:textId="77777777" w:rsidTr="00C7060F">
        <w:trPr>
          <w:trHeight w:val="850"/>
        </w:trPr>
        <w:tc>
          <w:tcPr>
            <w:tcW w:w="1110" w:type="dxa"/>
            <w:vAlign w:val="center"/>
          </w:tcPr>
          <w:p w14:paraId="13C5BEFC" w14:textId="030B57B8" w:rsidR="00F13D87" w:rsidRPr="004D7AF8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243C906E" w14:textId="0A838B04" w:rsidR="00F13D87" w:rsidRPr="004D7AF8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16E6B454" w14:textId="3FD97419" w:rsidR="00F13D87" w:rsidRDefault="00F13D87" w:rsidP="00F13D87">
            <w:pPr>
              <w:pStyle w:val="NormalnyWeb"/>
              <w:spacing w:line="276" w:lineRule="auto"/>
              <w:rPr>
                <w:rFonts w:ascii="Arial" w:hAnsi="Arial" w:cs="Arial"/>
              </w:rPr>
            </w:pPr>
            <w:r w:rsidRPr="00063F63">
              <w:rPr>
                <w:rFonts w:ascii="Arial" w:hAnsi="Arial" w:cs="Arial"/>
              </w:rPr>
              <w:t>W kryterium sprawdz</w:t>
            </w:r>
            <w:r>
              <w:rPr>
                <w:rFonts w:ascii="Arial" w:hAnsi="Arial" w:cs="Arial"/>
              </w:rPr>
              <w:t>a</w:t>
            </w:r>
            <w:r w:rsidRPr="00063F63">
              <w:rPr>
                <w:rFonts w:ascii="Arial" w:hAnsi="Arial" w:cs="Arial"/>
              </w:rPr>
              <w:t>my, czy zakładany maksymalny okres realizacji projektu nie przekracza 3</w:t>
            </w:r>
            <w:r>
              <w:rPr>
                <w:rFonts w:ascii="Arial" w:hAnsi="Arial" w:cs="Arial"/>
              </w:rPr>
              <w:t>0</w:t>
            </w:r>
            <w:r w:rsidRPr="00063F63">
              <w:rPr>
                <w:rFonts w:ascii="Arial" w:hAnsi="Arial" w:cs="Arial"/>
              </w:rPr>
              <w:t xml:space="preserve"> miesięcy</w:t>
            </w:r>
            <w:r>
              <w:rPr>
                <w:rFonts w:ascii="Arial" w:hAnsi="Arial" w:cs="Arial"/>
              </w:rPr>
              <w:t xml:space="preserve"> od terminu zakończenia naboru</w:t>
            </w:r>
            <w:r w:rsidRPr="00063F63">
              <w:rPr>
                <w:rFonts w:ascii="Arial" w:hAnsi="Arial" w:cs="Arial"/>
              </w:rPr>
              <w:t>.</w:t>
            </w:r>
          </w:p>
          <w:p w14:paraId="52280DF0" w14:textId="0102073D" w:rsidR="00F13D87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B545A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427D9F5B" w14:textId="65ABA141" w:rsidR="00F13D87" w:rsidRPr="004D7AF8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63F6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063F63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0C85505D" w14:textId="77777777" w:rsidR="00F13D87" w:rsidRPr="00FC139B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FC139B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168B55B" w14:textId="77777777" w:rsidR="00F13D87" w:rsidRPr="00FC139B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9025F64" w14:textId="4D15D641" w:rsidR="00F13D87" w:rsidRPr="00FC139B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8574644" w14:textId="59C96603" w:rsidR="00F13D87" w:rsidRPr="004D7AF8" w:rsidRDefault="00F13D87" w:rsidP="00F13D8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C139B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3CBC3C42" w14:textId="6D878E26" w:rsidR="002C2CE8" w:rsidRPr="00D55221" w:rsidRDefault="007257F1" w:rsidP="008A60F5">
      <w:pPr>
        <w:pStyle w:val="Nagwek1"/>
        <w:numPr>
          <w:ilvl w:val="0"/>
          <w:numId w:val="1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D55221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2"/>
        <w:gridCol w:w="3034"/>
        <w:gridCol w:w="7088"/>
        <w:gridCol w:w="3231"/>
      </w:tblGrid>
      <w:tr w:rsidR="004D7AF8" w:rsidRPr="004D7AF8" w14:paraId="7EB10808" w14:textId="77777777" w:rsidTr="00D55221">
        <w:trPr>
          <w:trHeight w:val="283"/>
          <w:tblHeader/>
        </w:trPr>
        <w:tc>
          <w:tcPr>
            <w:tcW w:w="1072" w:type="dxa"/>
            <w:shd w:val="clear" w:color="auto" w:fill="E7E6E6"/>
          </w:tcPr>
          <w:p w14:paraId="1C607CA1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D7AF8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3034" w:type="dxa"/>
            <w:shd w:val="clear" w:color="auto" w:fill="E7E6E6"/>
          </w:tcPr>
          <w:p w14:paraId="3C99FF5C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D7AF8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088" w:type="dxa"/>
            <w:shd w:val="clear" w:color="auto" w:fill="E7E6E6"/>
          </w:tcPr>
          <w:p w14:paraId="7AE64236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D7AF8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31" w:type="dxa"/>
            <w:shd w:val="clear" w:color="auto" w:fill="E7E6E6"/>
          </w:tcPr>
          <w:p w14:paraId="6E8710FE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D7AF8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EA3D862" w14:textId="77777777" w:rsidR="003C40D0" w:rsidRPr="004D7AF8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D7AF8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654448" w:rsidRPr="00B147D6" w14:paraId="1C87E88E" w14:textId="77777777" w:rsidTr="00363FF6">
        <w:trPr>
          <w:trHeight w:val="5816"/>
        </w:trPr>
        <w:tc>
          <w:tcPr>
            <w:tcW w:w="1072" w:type="dxa"/>
            <w:vAlign w:val="center"/>
          </w:tcPr>
          <w:p w14:paraId="688E1257" w14:textId="77777777" w:rsidR="00654448" w:rsidRPr="004D7AF8" w:rsidRDefault="00654448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3034" w:type="dxa"/>
            <w:vAlign w:val="center"/>
          </w:tcPr>
          <w:p w14:paraId="2D628220" w14:textId="77777777" w:rsidR="00654448" w:rsidRPr="004D7AF8" w:rsidRDefault="00654448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7088" w:type="dxa"/>
          </w:tcPr>
          <w:p w14:paraId="53B4F28A" w14:textId="77777777" w:rsidR="00654448" w:rsidRPr="004D7AF8" w:rsidRDefault="00654448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W kryterium sprawdzamy, czy wnioskodawca oraz partnerzy są uprawnieni do ubiegania się o dofinansowanie, tj. czy należą do jednej z poniższych grup:</w:t>
            </w:r>
          </w:p>
          <w:p w14:paraId="67CF3DA2" w14:textId="1B2485A5" w:rsidR="00654448" w:rsidRPr="00B4253A" w:rsidRDefault="00654448" w:rsidP="007F3491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jednost</w:t>
            </w:r>
            <w:r w:rsidRPr="004D7AF8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 xml:space="preserve">ki </w:t>
            </w:r>
            <w:r w:rsidRPr="004D7AF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samorządu terytorialnego,</w:t>
            </w:r>
          </w:p>
          <w:p w14:paraId="118155D2" w14:textId="77777777" w:rsidR="00654448" w:rsidRPr="00AA7852" w:rsidRDefault="00654448" w:rsidP="007F3491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A785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spółdzielni</w:t>
            </w:r>
            <w:r w:rsidRPr="00AA7852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e</w:t>
            </w:r>
            <w:r w:rsidRPr="00AA785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mieszkaniow</w:t>
            </w:r>
            <w:r w:rsidRPr="00AA7852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e</w:t>
            </w:r>
            <w:r w:rsidRPr="00AA785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5C1A8454" w14:textId="6327CDC7" w:rsidR="00654448" w:rsidRPr="00AA7852" w:rsidRDefault="00654448" w:rsidP="007F3491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A785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wspólnot</w:t>
            </w:r>
            <w:r w:rsidRPr="00AA7852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y</w:t>
            </w:r>
            <w:r w:rsidRPr="00AA785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mieszkaniow</w:t>
            </w:r>
            <w:r w:rsidRPr="00AA7852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e</w:t>
            </w:r>
            <w:r w:rsidRPr="00AA785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23DE7388" w14:textId="090E2609" w:rsidR="00654448" w:rsidRPr="00AA7852" w:rsidRDefault="00654448" w:rsidP="007F3491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A785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towarzystw</w:t>
            </w:r>
            <w:r w:rsidRPr="00AA7852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a</w:t>
            </w:r>
            <w:r w:rsidRPr="00AA785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budownictwa społecznego,</w:t>
            </w:r>
          </w:p>
          <w:p w14:paraId="7D3CC041" w14:textId="77777777" w:rsidR="003A18CA" w:rsidRPr="004D5638" w:rsidRDefault="00654448" w:rsidP="007F3491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A785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organizacj</w:t>
            </w:r>
            <w:r w:rsidRPr="00AA7852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e</w:t>
            </w:r>
            <w:r w:rsidRPr="00AA785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pozarządow</w:t>
            </w:r>
            <w:r w:rsidRPr="00AA7852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e</w:t>
            </w:r>
            <w:r w:rsidR="003A18CA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,</w:t>
            </w:r>
          </w:p>
          <w:p w14:paraId="4BC8E05F" w14:textId="5E7F1B5F" w:rsidR="003A18CA" w:rsidRPr="004D5638" w:rsidRDefault="003A18CA" w:rsidP="007F3491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uczelnie</w:t>
            </w:r>
            <w:r w:rsidR="00B26FAE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,</w:t>
            </w:r>
          </w:p>
          <w:p w14:paraId="2AB5CF6E" w14:textId="77777777" w:rsidR="003A18CA" w:rsidRPr="004D5638" w:rsidRDefault="003A18CA" w:rsidP="007F3491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przedsiębiorstwa,</w:t>
            </w:r>
          </w:p>
          <w:p w14:paraId="6780A54A" w14:textId="3C4A0D9A" w:rsidR="003A18CA" w:rsidRPr="00C314D9" w:rsidRDefault="003A18CA" w:rsidP="007F349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państwowe jednostki organizacyjne</w:t>
            </w:r>
            <w:r w:rsidR="007F5624">
              <w:rPr>
                <w:rFonts w:ascii="Arial" w:hAnsi="Arial" w:cs="Arial"/>
                <w:sz w:val="24"/>
                <w:szCs w:val="24"/>
              </w:rPr>
              <w:t xml:space="preserve"> (wyłącznie w</w:t>
            </w:r>
            <w:r w:rsidR="00852997">
              <w:rPr>
                <w:rFonts w:ascii="Arial" w:hAnsi="Arial" w:cs="Arial"/>
                <w:sz w:val="24"/>
                <w:szCs w:val="24"/>
              </w:rPr>
              <w:t> </w:t>
            </w:r>
            <w:r w:rsidR="007F5624">
              <w:rPr>
                <w:rFonts w:ascii="Arial" w:hAnsi="Arial" w:cs="Arial"/>
                <w:sz w:val="24"/>
                <w:szCs w:val="24"/>
              </w:rPr>
              <w:t>ramach partnerstwa z jednostką samorządu terytorialnego)</w:t>
            </w:r>
            <w:r w:rsidRPr="00C314D9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9D0A547" w14:textId="798F8709" w:rsidR="00E90E99" w:rsidRDefault="003A18CA" w:rsidP="007F349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>państwowe osoby prawne</w:t>
            </w:r>
            <w:r w:rsidR="007F5624">
              <w:rPr>
                <w:rFonts w:ascii="Arial" w:hAnsi="Arial" w:cs="Arial"/>
                <w:sz w:val="24"/>
                <w:szCs w:val="24"/>
              </w:rPr>
              <w:t xml:space="preserve"> (wyłącznie w ramach partnerstwa z jednostką samorządu terytorialnego)</w:t>
            </w:r>
            <w:r w:rsidR="00E90E99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307ADF2" w14:textId="77777777" w:rsidR="00B26FAE" w:rsidRDefault="00E90E99" w:rsidP="007F349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kościoły i związki wyznaniowe</w:t>
            </w:r>
            <w:r w:rsidR="00B26FAE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A351528" w14:textId="77777777" w:rsidR="006403FF" w:rsidRPr="004D5638" w:rsidRDefault="00B26FAE" w:rsidP="007F349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spółki wodne</w:t>
            </w:r>
            <w:r w:rsidR="006403FF"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14:paraId="3C99FE0F" w14:textId="7ED5D978" w:rsidR="00654448" w:rsidRPr="008D18FE" w:rsidRDefault="006403FF" w:rsidP="007F3491">
            <w:pPr>
              <w:numPr>
                <w:ilvl w:val="0"/>
                <w:numId w:val="6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</w:t>
            </w:r>
            <w:r w:rsidR="00852997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formule partnerstwa publiczno-prywatnego</w:t>
            </w:r>
            <w:r w:rsidR="00654448" w:rsidRPr="004D563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3726DC65" w14:textId="0682BFB4" w:rsidR="00316445" w:rsidRPr="00316445" w:rsidDel="007968FF" w:rsidRDefault="00654448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A7852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B23BD">
              <w:rPr>
                <w:rFonts w:ascii="Arial" w:hAnsi="Arial" w:cs="Arial"/>
                <w:sz w:val="24"/>
                <w:szCs w:val="24"/>
              </w:rPr>
              <w:t> </w:t>
            </w:r>
            <w:r w:rsidRPr="00AA7852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4B23BD">
              <w:rPr>
                <w:rFonts w:ascii="Arial" w:hAnsi="Arial" w:cs="Arial"/>
                <w:sz w:val="24"/>
                <w:szCs w:val="24"/>
              </w:rPr>
              <w:t> </w:t>
            </w:r>
            <w:r w:rsidRPr="00AA7852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231" w:type="dxa"/>
          </w:tcPr>
          <w:p w14:paraId="39D6E6CA" w14:textId="799B6161" w:rsidR="00654448" w:rsidRPr="004D7AF8" w:rsidRDefault="00654448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D7AF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D9721BA" w14:textId="330D609A" w:rsidR="00654448" w:rsidRPr="004D7AF8" w:rsidRDefault="00654448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9F58301" w14:textId="680832E8" w:rsidR="00654448" w:rsidRPr="004D7AF8" w:rsidRDefault="00654448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4138953" w14:textId="1D95E951" w:rsidR="00654448" w:rsidRPr="008A60F5" w:rsidRDefault="00654448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A35A4" w:rsidRPr="00B147D6" w14:paraId="1B8B85F3" w14:textId="77777777" w:rsidTr="008D18FE">
        <w:trPr>
          <w:trHeight w:val="4810"/>
        </w:trPr>
        <w:tc>
          <w:tcPr>
            <w:tcW w:w="1072" w:type="dxa"/>
            <w:vAlign w:val="center"/>
          </w:tcPr>
          <w:p w14:paraId="4E6BB86C" w14:textId="51B4F3E5" w:rsidR="004A35A4" w:rsidRPr="004D7AF8" w:rsidRDefault="004A35A4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3034" w:type="dxa"/>
            <w:vAlign w:val="center"/>
          </w:tcPr>
          <w:p w14:paraId="158EE5DF" w14:textId="2C7134E5" w:rsidR="004A35A4" w:rsidRPr="004D7AF8" w:rsidRDefault="004A35A4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2" w:name="_Hlk150257590"/>
            <w:r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  <w:bookmarkEnd w:id="2"/>
          </w:p>
        </w:tc>
        <w:tc>
          <w:tcPr>
            <w:tcW w:w="7088" w:type="dxa"/>
          </w:tcPr>
          <w:p w14:paraId="592F154E" w14:textId="1FA035FA" w:rsidR="004A35A4" w:rsidRDefault="00645D8D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50257684"/>
            <w:r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="004A35A4" w:rsidRPr="008C3417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(Dz.U. 202</w:t>
            </w:r>
            <w:r w:rsidR="007F3491">
              <w:rPr>
                <w:rFonts w:ascii="Arial" w:hAnsi="Arial" w:cs="Arial"/>
                <w:sz w:val="24"/>
                <w:szCs w:val="24"/>
              </w:rPr>
              <w:t>5</w:t>
            </w:r>
            <w:r w:rsidR="004A35A4" w:rsidRPr="008C3417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7F3491">
              <w:rPr>
                <w:rFonts w:ascii="Arial" w:hAnsi="Arial" w:cs="Arial"/>
                <w:sz w:val="24"/>
                <w:szCs w:val="24"/>
              </w:rPr>
              <w:t xml:space="preserve">733 z </w:t>
            </w:r>
            <w:proofErr w:type="spellStart"/>
            <w:r w:rsidR="007F3491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F3491">
              <w:rPr>
                <w:rFonts w:ascii="Arial" w:hAnsi="Arial" w:cs="Arial"/>
                <w:sz w:val="24"/>
                <w:szCs w:val="24"/>
              </w:rPr>
              <w:t>. zm.</w:t>
            </w:r>
            <w:r w:rsidR="004A35A4" w:rsidRPr="008C3417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26155F4D" w14:textId="31080D55" w:rsidR="004A35A4" w:rsidRPr="004D7AF8" w:rsidRDefault="004A35A4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C3417">
              <w:rPr>
                <w:rFonts w:ascii="Arial" w:hAnsi="Arial" w:cs="Arial"/>
                <w:sz w:val="24"/>
                <w:szCs w:val="24"/>
              </w:rPr>
              <w:t xml:space="preserve">Kryterium jest weryfikowane w oparciu o treść oświadczenia stanowiącego </w:t>
            </w:r>
            <w:r w:rsidR="00645D8D">
              <w:rPr>
                <w:rFonts w:ascii="Arial" w:hAnsi="Arial" w:cs="Arial"/>
                <w:sz w:val="24"/>
                <w:szCs w:val="24"/>
              </w:rPr>
              <w:t>załącznik do</w:t>
            </w:r>
            <w:r w:rsidRPr="008C3417">
              <w:rPr>
                <w:rFonts w:ascii="Arial" w:hAnsi="Arial" w:cs="Arial"/>
                <w:sz w:val="24"/>
                <w:szCs w:val="24"/>
              </w:rPr>
              <w:t xml:space="preserve"> wniosku o dofinansowanie projektu.</w:t>
            </w:r>
            <w:bookmarkEnd w:id="3"/>
          </w:p>
        </w:tc>
        <w:tc>
          <w:tcPr>
            <w:tcW w:w="3231" w:type="dxa"/>
          </w:tcPr>
          <w:p w14:paraId="58343E99" w14:textId="4C3F7EC2" w:rsidR="004A35A4" w:rsidRPr="004A35A4" w:rsidRDefault="004A35A4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A35A4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4A35A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F1FCF7C" w14:textId="15E3A0FD" w:rsidR="004A35A4" w:rsidRPr="004A35A4" w:rsidRDefault="004A35A4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A35A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267BECE" w14:textId="6D04C541" w:rsidR="004A35A4" w:rsidRPr="004A35A4" w:rsidRDefault="004A35A4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A35A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CF5C4CC" w14:textId="5F676845" w:rsidR="004A35A4" w:rsidRPr="004D7AF8" w:rsidRDefault="004A35A4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A35A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  <w:r w:rsidR="00395AC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147D6" w:rsidRPr="00B147D6" w14:paraId="0D05DF2E" w14:textId="77777777" w:rsidTr="00363FF6">
        <w:trPr>
          <w:trHeight w:val="283"/>
        </w:trPr>
        <w:tc>
          <w:tcPr>
            <w:tcW w:w="1072" w:type="dxa"/>
            <w:vAlign w:val="center"/>
          </w:tcPr>
          <w:p w14:paraId="2F6DDE06" w14:textId="51436615" w:rsidR="003C40D0" w:rsidRPr="00B77EE5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7EE5">
              <w:rPr>
                <w:rFonts w:ascii="Arial" w:hAnsi="Arial" w:cs="Arial"/>
                <w:sz w:val="24"/>
                <w:szCs w:val="24"/>
              </w:rPr>
              <w:t>B.</w:t>
            </w:r>
            <w:r w:rsidR="004A35A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34" w:type="dxa"/>
            <w:vAlign w:val="center"/>
          </w:tcPr>
          <w:p w14:paraId="763139ED" w14:textId="40892EB3" w:rsidR="003C40D0" w:rsidRPr="00B77EE5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7EE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0E4462">
              <w:rPr>
                <w:rFonts w:ascii="Arial" w:hAnsi="Arial" w:cs="Arial"/>
                <w:sz w:val="24"/>
                <w:szCs w:val="24"/>
              </w:rPr>
              <w:t> </w:t>
            </w:r>
            <w:r w:rsidRPr="00B77EE5">
              <w:rPr>
                <w:rFonts w:ascii="Arial" w:hAnsi="Arial" w:cs="Arial"/>
                <w:sz w:val="24"/>
                <w:szCs w:val="24"/>
              </w:rPr>
              <w:t xml:space="preserve">typami projektów przewidzianymi </w:t>
            </w:r>
            <w:r w:rsidRPr="00B77EE5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088" w:type="dxa"/>
          </w:tcPr>
          <w:p w14:paraId="0DEBD348" w14:textId="77777777" w:rsidR="001E753E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20870">
              <w:rPr>
                <w:rFonts w:ascii="Arial" w:hAnsi="Arial" w:cs="Arial"/>
                <w:sz w:val="24"/>
                <w:szCs w:val="24"/>
              </w:rPr>
              <w:t>W kryterium sprawdzamy, czy projekt dotyczy</w:t>
            </w:r>
            <w:r w:rsidR="001E753E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EF34EC5" w14:textId="6B257BD7" w:rsidR="00B77EE5" w:rsidRPr="004C59C4" w:rsidRDefault="00B77EE5" w:rsidP="007F3491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contextualSpacing w:val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C59C4">
              <w:rPr>
                <w:rFonts w:ascii="Arial" w:hAnsi="Arial" w:cs="Arial"/>
                <w:sz w:val="24"/>
                <w:szCs w:val="24"/>
              </w:rPr>
              <w:t>d</w:t>
            </w:r>
            <w:r w:rsidRPr="004C59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ziałań w zakresie adaptacji do zmian klimatu w miastach i innych obszarach zurbanizowanych, ukierunkowane na zapobieganie i ograniczenie skutk</w:t>
            </w:r>
            <w:r w:rsidR="004C59C4" w:rsidRPr="004C59C4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ów</w:t>
            </w:r>
            <w:r w:rsidRPr="004C59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ekstremalnych zjawisk klimatycznych, m.in. mała retencja wodna, gospodarowanie wodami opadowymi, przywracanie zdegradowanym terenom zieleni i zbiornikom wodnym ich </w:t>
            </w:r>
            <w:r w:rsidRPr="004C59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pierwotnych funkcji, realizacja zbiorników wodnych, wymiana szczelnych powierzchni gruntu na przepuszczalne, zwiększanie powierzchni terenów zielonych, nasadzenia drzew i krzewów, tworzenie łąk kwietnych, ogrodów deszczowych, zazielenianie elementów infrastruktury miejskiej (np. murów, dachów, torowisk), wykonywanie zabiegów pielęgnacyjnych drzew w celu przedłużenia ich żywotności</w:t>
            </w:r>
            <w:r w:rsidR="001E753E" w:rsidRPr="004C59C4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>,</w:t>
            </w:r>
          </w:p>
          <w:p w14:paraId="1AAB3CCC" w14:textId="1DE1724E" w:rsidR="004C59C4" w:rsidRPr="008D18FE" w:rsidRDefault="001E753E" w:rsidP="007F3491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ind w:left="714" w:hanging="357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C59C4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 xml:space="preserve">działań </w:t>
            </w:r>
            <w:r w:rsidR="00662C9D" w:rsidRPr="004C59C4">
              <w:rPr>
                <w:rFonts w:ascii="Arial" w:hAnsi="Arial" w:cs="Arial"/>
                <w:bCs/>
                <w:sz w:val="24"/>
                <w:szCs w:val="24"/>
              </w:rPr>
              <w:t>z zakresu edukacji oraz promocji dobrych praktyk w odniesieniu do kwestii klimatycznych, ochrony zasobów wodnych oraz szeroko pojmowanego bezpieczeństwa ekologiczneg</w:t>
            </w:r>
            <w:r w:rsidR="004C59C4" w:rsidRPr="004C59C4">
              <w:rPr>
                <w:rFonts w:ascii="Arial" w:hAnsi="Arial" w:cs="Arial"/>
                <w:bCs/>
                <w:sz w:val="24"/>
                <w:szCs w:val="24"/>
                <w:lang w:val="pl-PL"/>
              </w:rPr>
              <w:t>o (</w:t>
            </w:r>
            <w:r w:rsidR="004C59C4">
              <w:rPr>
                <w:rFonts w:ascii="Arial" w:hAnsi="Arial" w:cs="Arial"/>
                <w:bCs/>
                <w:sz w:val="24"/>
                <w:szCs w:val="24"/>
                <w:lang w:val="pl-PL"/>
              </w:rPr>
              <w:t>wyłącznie jako element powyższych projektów).</w:t>
            </w:r>
          </w:p>
          <w:p w14:paraId="6E81BEDF" w14:textId="54E9BA32" w:rsidR="0056386F" w:rsidRPr="008D18FE" w:rsidRDefault="002B643E" w:rsidP="007F3491">
            <w:pPr>
              <w:pStyle w:val="Default"/>
              <w:spacing w:before="100" w:beforeAutospacing="1" w:after="100" w:afterAutospacing="1" w:line="276" w:lineRule="auto"/>
              <w:rPr>
                <w:rFonts w:ascii="Arial" w:hAnsi="Arial" w:cs="Arial"/>
                <w:bCs/>
                <w:color w:val="auto"/>
              </w:rPr>
            </w:pPr>
            <w:r w:rsidRPr="001E753E">
              <w:rPr>
                <w:rFonts w:ascii="Arial" w:hAnsi="Arial" w:cs="Arial"/>
                <w:bCs/>
                <w:color w:val="auto"/>
              </w:rPr>
              <w:t>Nie będą wspierane projekty dotyczące wód opadowych, w</w:t>
            </w:r>
            <w:r w:rsidR="004B23BD">
              <w:rPr>
                <w:rFonts w:ascii="Arial" w:hAnsi="Arial" w:cs="Arial"/>
                <w:bCs/>
                <w:color w:val="auto"/>
              </w:rPr>
              <w:t> </w:t>
            </w:r>
            <w:r w:rsidRPr="001E753E">
              <w:rPr>
                <w:rFonts w:ascii="Arial" w:hAnsi="Arial" w:cs="Arial"/>
                <w:bCs/>
                <w:color w:val="auto"/>
              </w:rPr>
              <w:t xml:space="preserve">których głównym założeniem jest ich odprowadzenie do kanalizacji ściekowej. Działania tego typu </w:t>
            </w:r>
            <w:r w:rsidR="0053095D" w:rsidRPr="001E753E">
              <w:rPr>
                <w:rFonts w:ascii="Arial" w:hAnsi="Arial" w:cs="Arial"/>
                <w:bCs/>
                <w:color w:val="auto"/>
              </w:rPr>
              <w:t>muszą uwzględniać spójność miejskich ekosystemów umożliwiających m.in. regulowanie lokalnego klimatu i obiegu wody, stwarzać siedliska życia i migracji gatunków fauny i flory (ciągłość funkcji ekologicznych) oraz możliwość rekreacji.</w:t>
            </w:r>
          </w:p>
          <w:p w14:paraId="2EA494F8" w14:textId="1F2548AB" w:rsidR="00363FF6" w:rsidRPr="00395ACD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7EE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B23BD">
              <w:rPr>
                <w:rFonts w:ascii="Arial" w:hAnsi="Arial" w:cs="Arial"/>
                <w:sz w:val="24"/>
                <w:szCs w:val="24"/>
              </w:rPr>
              <w:t> </w:t>
            </w:r>
            <w:r w:rsidRPr="00B77EE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7AF3BD5E" w14:textId="4D333475" w:rsidR="003C40D0" w:rsidRPr="00B77EE5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7EE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B77E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D3203D" w14:textId="2768419A" w:rsidR="003C40D0" w:rsidRPr="00B77EE5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7EE5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B77EE5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C88AB30" w14:textId="6B1047C5" w:rsidR="003C40D0" w:rsidRPr="00B77EE5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7E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2A4780" w14:textId="6A9E45D4" w:rsidR="003C40D0" w:rsidRPr="008A60F5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7EE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77EE5" w:rsidRPr="00B147D6" w14:paraId="4D995E07" w14:textId="77777777" w:rsidTr="00363FF6">
        <w:trPr>
          <w:trHeight w:val="1192"/>
        </w:trPr>
        <w:tc>
          <w:tcPr>
            <w:tcW w:w="1072" w:type="dxa"/>
            <w:vAlign w:val="center"/>
          </w:tcPr>
          <w:p w14:paraId="354FADD8" w14:textId="071CCD6F" w:rsidR="00B77EE5" w:rsidRPr="00B77EE5" w:rsidRDefault="00D73904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  <w:r w:rsidR="00865DD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3E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7EE5" w:rsidRPr="00B77EE5">
              <w:rPr>
                <w:rFonts w:ascii="Arial" w:hAnsi="Arial" w:cs="Arial"/>
                <w:sz w:val="24"/>
                <w:szCs w:val="24"/>
              </w:rPr>
              <w:t>B.</w:t>
            </w:r>
            <w:r w:rsidR="004A35A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034" w:type="dxa"/>
            <w:vAlign w:val="center"/>
          </w:tcPr>
          <w:p w14:paraId="4CCD11E8" w14:textId="77777777" w:rsidR="00B77EE5" w:rsidRPr="00B77EE5" w:rsidRDefault="00B77EE5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7EE5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088" w:type="dxa"/>
          </w:tcPr>
          <w:p w14:paraId="738FD24A" w14:textId="5191D883" w:rsidR="00B77EE5" w:rsidRPr="00C77000" w:rsidRDefault="00B77EE5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77000">
              <w:rPr>
                <w:rFonts w:ascii="Arial" w:hAnsi="Arial" w:cs="Arial"/>
                <w:sz w:val="24"/>
                <w:szCs w:val="24"/>
              </w:rPr>
              <w:t xml:space="preserve">W kryterium sprawdzamy czy wkład własny wnioskodawcy jest zgodny z zapisami Szczegółowego Opisu Priorytetów </w:t>
            </w:r>
            <w:r w:rsidR="004B23BD" w:rsidRPr="00C77000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4B23BD" w:rsidRPr="00C77000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4B23BD" w:rsidRPr="00C77000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C77000">
              <w:rPr>
                <w:rFonts w:ascii="Arial" w:hAnsi="Arial" w:cs="Arial"/>
                <w:sz w:val="24"/>
                <w:szCs w:val="24"/>
              </w:rPr>
              <w:t>dla</w:t>
            </w:r>
            <w:r w:rsidR="00363FF6" w:rsidRPr="00C7700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77000">
              <w:rPr>
                <w:rFonts w:ascii="Arial" w:hAnsi="Arial" w:cs="Arial"/>
                <w:sz w:val="24"/>
                <w:szCs w:val="24"/>
              </w:rPr>
              <w:t>danego działania, w wersji aktualnej na dzień rozpoczęcia naboru</w:t>
            </w:r>
            <w:r w:rsidRPr="00C7700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C7700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AEAFD5B" w14:textId="5F6CD919" w:rsidR="00B77EE5" w:rsidRPr="00C77000" w:rsidRDefault="00B77EE5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77000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B23BD" w:rsidRPr="00C77000">
              <w:rPr>
                <w:rFonts w:ascii="Arial" w:hAnsi="Arial" w:cs="Arial"/>
                <w:sz w:val="24"/>
                <w:szCs w:val="24"/>
              </w:rPr>
              <w:t> </w:t>
            </w:r>
            <w:r w:rsidRPr="00C77000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14186028" w14:textId="415E1EAA" w:rsidR="00B77EE5" w:rsidRPr="00B77EE5" w:rsidRDefault="00B77EE5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7EE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B77E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2EA365B" w14:textId="156B704A" w:rsidR="00B77EE5" w:rsidRPr="00B77EE5" w:rsidRDefault="00B77EE5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7E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90297C4" w14:textId="2598E463" w:rsidR="00B77EE5" w:rsidRPr="00B77EE5" w:rsidRDefault="00B77EE5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7E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3D4965E" w14:textId="757E63BB" w:rsidR="005D71C3" w:rsidRPr="00395ACD" w:rsidRDefault="00B77EE5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7EE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B147D6" w14:paraId="4C73A4BB" w14:textId="77777777" w:rsidTr="00363FF6">
        <w:trPr>
          <w:trHeight w:val="425"/>
        </w:trPr>
        <w:tc>
          <w:tcPr>
            <w:tcW w:w="1072" w:type="dxa"/>
            <w:vAlign w:val="center"/>
          </w:tcPr>
          <w:p w14:paraId="0FB91022" w14:textId="7322E4DD" w:rsidR="003C40D0" w:rsidRPr="00254A8A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t>B.</w:t>
            </w:r>
            <w:r w:rsidR="004A35A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34" w:type="dxa"/>
            <w:vAlign w:val="center"/>
          </w:tcPr>
          <w:p w14:paraId="49AC96CF" w14:textId="77777777" w:rsidR="003C40D0" w:rsidRPr="00254A8A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254A8A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088" w:type="dxa"/>
          </w:tcPr>
          <w:p w14:paraId="2824B3A8" w14:textId="253D6911" w:rsidR="003C40D0" w:rsidRPr="00254A8A" w:rsidRDefault="003C40D0" w:rsidP="007F3491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2844F4" w:rsidRPr="00254A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4A8A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F43AA1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F43AA1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2844F4" w:rsidRPr="00254A8A">
              <w:rPr>
                <w:rFonts w:ascii="Arial" w:hAnsi="Arial" w:cs="Arial"/>
                <w:sz w:val="24"/>
                <w:szCs w:val="24"/>
              </w:rPr>
              <w:t>.</w:t>
            </w:r>
            <w:r w:rsidRPr="00254A8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0ED9364" w14:textId="77777777" w:rsidR="00F43AA1" w:rsidRDefault="004B23BD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E7238">
              <w:rPr>
                <w:rFonts w:ascii="Arial" w:hAnsi="Arial" w:cs="Arial"/>
                <w:sz w:val="24"/>
                <w:szCs w:val="24"/>
              </w:rPr>
              <w:lastRenderedPageBreak/>
              <w:t>Nie stanowi pomocy publicznej sytuacja,</w:t>
            </w:r>
            <w:r w:rsidR="00F43A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7238">
              <w:rPr>
                <w:rFonts w:ascii="Arial" w:hAnsi="Arial" w:cs="Arial"/>
                <w:sz w:val="24"/>
                <w:szCs w:val="24"/>
              </w:rPr>
              <w:t>w</w:t>
            </w:r>
            <w:r w:rsidR="00852997">
              <w:rPr>
                <w:rFonts w:ascii="Arial" w:hAnsi="Arial" w:cs="Arial"/>
                <w:sz w:val="24"/>
                <w:szCs w:val="24"/>
              </w:rPr>
              <w:t> </w:t>
            </w:r>
            <w:r w:rsidRPr="003E7238">
              <w:rPr>
                <w:rFonts w:ascii="Arial" w:hAnsi="Arial" w:cs="Arial"/>
                <w:sz w:val="24"/>
                <w:szCs w:val="24"/>
              </w:rPr>
              <w:t>której</w:t>
            </w:r>
            <w:r w:rsidR="000E4462">
              <w:rPr>
                <w:rFonts w:ascii="Arial" w:hAnsi="Arial" w:cs="Arial"/>
                <w:sz w:val="24"/>
                <w:szCs w:val="24"/>
              </w:rPr>
              <w:t> </w:t>
            </w:r>
            <w:r w:rsidRPr="003E7238">
              <w:rPr>
                <w:rFonts w:ascii="Arial" w:hAnsi="Arial" w:cs="Arial"/>
                <w:sz w:val="24"/>
                <w:szCs w:val="24"/>
              </w:rPr>
              <w:t>wykorzystywanie infrastruktury (budynków oraz sprzętu) do celów działalności gospodarczej ma charakter pomocniczy tj.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3E7238">
              <w:rPr>
                <w:rFonts w:ascii="Arial" w:hAnsi="Arial" w:cs="Arial"/>
                <w:sz w:val="24"/>
                <w:szCs w:val="24"/>
              </w:rPr>
              <w:t>działalności bezpośrednio powiązanej z</w:t>
            </w:r>
            <w:r w:rsidR="00852997">
              <w:rPr>
                <w:rFonts w:ascii="Arial" w:hAnsi="Arial" w:cs="Arial"/>
                <w:sz w:val="24"/>
                <w:szCs w:val="24"/>
              </w:rPr>
              <w:t> </w:t>
            </w:r>
            <w:r w:rsidRPr="003E7238">
              <w:rPr>
                <w:rFonts w:ascii="Arial" w:hAnsi="Arial" w:cs="Arial"/>
                <w:sz w:val="24"/>
                <w:szCs w:val="24"/>
              </w:rPr>
              <w:t>eksploatacją infrastruktury, koniecznej do eksploatacji infrastruktury lub nieodłącznie związanej z podstawowym wykorzystaniem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3E7238">
              <w:rPr>
                <w:rFonts w:ascii="Arial" w:hAnsi="Arial" w:cs="Arial"/>
                <w:sz w:val="24"/>
                <w:szCs w:val="24"/>
              </w:rPr>
              <w:t>charakterze niegospodarczym</w:t>
            </w:r>
            <w:r w:rsidRPr="003E7238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7"/>
            </w:r>
            <w:r w:rsidRPr="003E723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EF95E2E" w14:textId="463D032D" w:rsidR="004B23BD" w:rsidRDefault="004B23BD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E7238">
              <w:rPr>
                <w:rFonts w:ascii="Arial" w:hAnsi="Arial" w:cs="Arial"/>
                <w:sz w:val="24"/>
                <w:szCs w:val="24"/>
              </w:rPr>
              <w:t>W przypadku prowadzenia działalności gospodarczej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3E7238">
              <w:rPr>
                <w:rFonts w:ascii="Arial" w:hAnsi="Arial" w:cs="Arial"/>
                <w:sz w:val="24"/>
                <w:szCs w:val="24"/>
              </w:rPr>
              <w:t>charakterze pomocniczym wnioskodawca obowiązany jest</w:t>
            </w:r>
            <w:r w:rsidR="00852997">
              <w:rPr>
                <w:rFonts w:ascii="Arial" w:hAnsi="Arial" w:cs="Arial"/>
                <w:sz w:val="24"/>
                <w:szCs w:val="24"/>
              </w:rPr>
              <w:t> </w:t>
            </w:r>
            <w:r w:rsidRPr="003E7238">
              <w:rPr>
                <w:rFonts w:ascii="Arial" w:hAnsi="Arial" w:cs="Arial"/>
                <w:sz w:val="24"/>
                <w:szCs w:val="24"/>
              </w:rPr>
              <w:t>przedstawić w dokumentacji projektowej informację nt. mechanizmu monitorowania i wycofania jaki znajdzie zastosowanie, w celu zapewnienia, że działalność gospodarcza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3E7238">
              <w:rPr>
                <w:rFonts w:ascii="Arial" w:hAnsi="Arial" w:cs="Arial"/>
                <w:sz w:val="24"/>
                <w:szCs w:val="24"/>
              </w:rPr>
              <w:t>całym okresie amortyzacji infrastruktury sfinansowanej ze środków FEdKP 2021-2027 będzie miała charakter pomocniczy.</w:t>
            </w:r>
          </w:p>
          <w:p w14:paraId="415F34CB" w14:textId="4161B38B" w:rsidR="003C40D0" w:rsidRPr="00254A8A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B23BD">
              <w:rPr>
                <w:rFonts w:ascii="Arial" w:hAnsi="Arial" w:cs="Arial"/>
                <w:sz w:val="24"/>
                <w:szCs w:val="24"/>
              </w:rPr>
              <w:t> </w:t>
            </w:r>
            <w:r w:rsidRPr="00254A8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1" w:type="dxa"/>
          </w:tcPr>
          <w:p w14:paraId="5198D601" w14:textId="637AD52E" w:rsidR="008F2BEE" w:rsidRPr="00254A8A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54A8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044061C" w14:textId="3A8ADAF1" w:rsidR="008F2BEE" w:rsidRPr="00254A8A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CAB47CB" w14:textId="275AE202" w:rsidR="003C40D0" w:rsidRPr="00254A8A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F54C0F" w14:textId="649D2F8E" w:rsidR="005D71C3" w:rsidRPr="00395ACD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B147D6" w14:paraId="6F7C1231" w14:textId="77777777" w:rsidTr="00363FF6">
        <w:trPr>
          <w:trHeight w:val="992"/>
        </w:trPr>
        <w:tc>
          <w:tcPr>
            <w:tcW w:w="1072" w:type="dxa"/>
            <w:vAlign w:val="center"/>
          </w:tcPr>
          <w:p w14:paraId="0B836624" w14:textId="1CB2F75C" w:rsidR="003C40D0" w:rsidRPr="00254A8A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t>B.</w:t>
            </w:r>
            <w:r w:rsidR="004A35A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034" w:type="dxa"/>
            <w:vAlign w:val="center"/>
          </w:tcPr>
          <w:p w14:paraId="4AF21C23" w14:textId="1AE68F66" w:rsidR="003C40D0" w:rsidRPr="00254A8A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427379">
              <w:rPr>
                <w:rFonts w:ascii="Arial" w:hAnsi="Arial" w:cs="Arial"/>
                <w:sz w:val="24"/>
                <w:szCs w:val="24"/>
              </w:rPr>
              <w:t> </w:t>
            </w:r>
            <w:r w:rsidRPr="00254A8A">
              <w:rPr>
                <w:rFonts w:ascii="Arial" w:hAnsi="Arial" w:cs="Arial"/>
                <w:sz w:val="24"/>
                <w:szCs w:val="24"/>
              </w:rPr>
              <w:t xml:space="preserve">zasadą zrównoważonego rozwoju </w:t>
            </w:r>
          </w:p>
        </w:tc>
        <w:tc>
          <w:tcPr>
            <w:tcW w:w="7088" w:type="dxa"/>
          </w:tcPr>
          <w:p w14:paraId="452E593C" w14:textId="77777777" w:rsidR="003C40D0" w:rsidRPr="00452FB1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1E222991" w14:textId="7D3649B4" w:rsidR="00833B5A" w:rsidRPr="00452FB1" w:rsidRDefault="00833B5A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lastRenderedPageBreak/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5F58C4" w:rsidRPr="00452FB1">
              <w:rPr>
                <w:rFonts w:ascii="Arial" w:hAnsi="Arial" w:cs="Arial"/>
                <w:sz w:val="24"/>
                <w:szCs w:val="24"/>
              </w:rPr>
              <w:t>u</w:t>
            </w:r>
            <w:r w:rsidRPr="00452FB1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4A15AD31" w14:textId="2E9E8E29" w:rsidR="00852997" w:rsidRPr="00452FB1" w:rsidRDefault="004B23BD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314D9">
              <w:rPr>
                <w:rFonts w:ascii="Arial" w:hAnsi="Arial" w:cs="Arial"/>
                <w:sz w:val="24"/>
                <w:szCs w:val="24"/>
              </w:rPr>
              <w:t xml:space="preserve">W ramach potwierdzenia spełnienia zasady DNSH należy odnieść się do zapisów </w:t>
            </w:r>
            <w:bookmarkStart w:id="5" w:name="_Hlk133326294"/>
            <w:r w:rsidRPr="00C314D9">
              <w:rPr>
                <w:rFonts w:ascii="Arial" w:hAnsi="Arial" w:cs="Arial"/>
                <w:sz w:val="24"/>
                <w:szCs w:val="24"/>
              </w:rPr>
              <w:t>„Oceny zgodności z zasadą „nie czyń poważnych szkód” (DNSH) zakresów wsparcia zawartych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314D9">
              <w:rPr>
                <w:rFonts w:ascii="Arial" w:hAnsi="Arial" w:cs="Arial"/>
                <w:sz w:val="24"/>
                <w:szCs w:val="24"/>
              </w:rPr>
              <w:t>projekcie programu regionalnego Fundusze Europejskie dla Kujaw i Pomorza na lata 2021-2027”</w:t>
            </w:r>
            <w:bookmarkEnd w:id="5"/>
            <w:r w:rsidRPr="00452FB1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Pr="00452FB1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8"/>
            </w:r>
            <w:r w:rsidRPr="00C314D9">
              <w:rPr>
                <w:rFonts w:ascii="Arial" w:hAnsi="Arial" w:cs="Arial"/>
                <w:sz w:val="24"/>
                <w:szCs w:val="24"/>
              </w:rPr>
              <w:t xml:space="preserve"> i zamieszczonych w niej ustaleń dla poszczególnych obszarów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84DD6A5" w14:textId="41354417" w:rsidR="003C40D0" w:rsidRPr="00395ACD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3FF6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B23BD">
              <w:rPr>
                <w:rFonts w:ascii="Arial" w:hAnsi="Arial" w:cs="Arial"/>
                <w:sz w:val="24"/>
                <w:szCs w:val="24"/>
              </w:rPr>
              <w:t> </w:t>
            </w:r>
            <w:r w:rsidRPr="00363FF6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4A0806" w:rsidRPr="00363FF6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363F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31" w:type="dxa"/>
          </w:tcPr>
          <w:p w14:paraId="3FCA0DD5" w14:textId="4E6CBEC9" w:rsidR="008F2BEE" w:rsidRPr="00254A8A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lastRenderedPageBreak/>
              <w:t>T</w:t>
            </w:r>
            <w:r w:rsidR="00D4702A" w:rsidRPr="00254A8A">
              <w:rPr>
                <w:rFonts w:ascii="Arial" w:hAnsi="Arial" w:cs="Arial"/>
                <w:sz w:val="24"/>
                <w:szCs w:val="24"/>
              </w:rPr>
              <w:t>AK</w:t>
            </w:r>
            <w:r w:rsidRPr="00254A8A">
              <w:rPr>
                <w:rFonts w:ascii="Arial" w:hAnsi="Arial" w:cs="Arial"/>
                <w:sz w:val="24"/>
                <w:szCs w:val="24"/>
              </w:rPr>
              <w:t>/</w:t>
            </w:r>
            <w:r w:rsidR="00D4702A" w:rsidRPr="00254A8A">
              <w:rPr>
                <w:rFonts w:ascii="Arial" w:hAnsi="Arial" w:cs="Arial"/>
                <w:sz w:val="24"/>
                <w:szCs w:val="24"/>
              </w:rPr>
              <w:t>NIE</w:t>
            </w:r>
            <w:r w:rsidRPr="00254A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4A8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FC913A" w14:textId="3E14E811" w:rsidR="008F2BEE" w:rsidRPr="00254A8A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15C28C7" w14:textId="26B6668B" w:rsidR="003C40D0" w:rsidRPr="00254A8A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CCAE9E6" w14:textId="3E88A88E" w:rsidR="003C40D0" w:rsidRPr="008A60F5" w:rsidRDefault="003C40D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B147D6" w14:paraId="3A89132A" w14:textId="77777777" w:rsidTr="00363FF6">
        <w:trPr>
          <w:trHeight w:val="992"/>
        </w:trPr>
        <w:tc>
          <w:tcPr>
            <w:tcW w:w="1072" w:type="dxa"/>
            <w:vAlign w:val="center"/>
          </w:tcPr>
          <w:p w14:paraId="05D2C263" w14:textId="18C84EAE" w:rsidR="00833B5A" w:rsidRPr="00452FB1" w:rsidRDefault="00833B5A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A35A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034" w:type="dxa"/>
            <w:vAlign w:val="center"/>
          </w:tcPr>
          <w:p w14:paraId="017808B1" w14:textId="77777777" w:rsidR="00833B5A" w:rsidRPr="00452FB1" w:rsidRDefault="00833B5A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088" w:type="dxa"/>
          </w:tcPr>
          <w:p w14:paraId="74F20EAB" w14:textId="1BB7230F" w:rsidR="00833B5A" w:rsidRPr="00452FB1" w:rsidRDefault="00833B5A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</w:t>
            </w:r>
            <w:r w:rsidR="004B23BD">
              <w:rPr>
                <w:rFonts w:ascii="Arial" w:hAnsi="Arial" w:cs="Arial"/>
                <w:sz w:val="24"/>
                <w:szCs w:val="24"/>
              </w:rPr>
              <w:t> </w:t>
            </w:r>
            <w:r w:rsidRPr="00452FB1">
              <w:rPr>
                <w:rFonts w:ascii="Arial" w:hAnsi="Arial" w:cs="Arial"/>
                <w:sz w:val="24"/>
                <w:szCs w:val="24"/>
              </w:rPr>
              <w:t>infrastrukturę o przewidywanej trwałości wynoszącej co najmniej pięć lat przewidziana w ramach projektu jest odporna na zmiany klimatu.</w:t>
            </w:r>
          </w:p>
          <w:p w14:paraId="29368E9E" w14:textId="3809E8C3" w:rsidR="00A174B4" w:rsidRPr="00452FB1" w:rsidRDefault="00833B5A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</w:t>
            </w:r>
            <w:r w:rsidR="00452FB1" w:rsidRPr="00452FB1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Pr="00452FB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0A04BD" w14:textId="5486B2FE" w:rsidR="00833B5A" w:rsidRPr="00452FB1" w:rsidRDefault="00833B5A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B23BD">
              <w:rPr>
                <w:rFonts w:ascii="Arial" w:hAnsi="Arial" w:cs="Arial"/>
                <w:sz w:val="24"/>
                <w:szCs w:val="24"/>
              </w:rPr>
              <w:t> </w:t>
            </w:r>
            <w:r w:rsidRPr="00452FB1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3231" w:type="dxa"/>
          </w:tcPr>
          <w:p w14:paraId="4D90A453" w14:textId="77777777" w:rsidR="0026323E" w:rsidRPr="004D7AF8" w:rsidRDefault="0026323E" w:rsidP="0026323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D7AF8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4D7AF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7B57088" w14:textId="3B554025" w:rsidR="00C72292" w:rsidRPr="00452FB1" w:rsidRDefault="00833B5A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E0C5E93" w14:textId="5BC8B743" w:rsidR="00833B5A" w:rsidRPr="00452FB1" w:rsidRDefault="00833B5A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559A12C" w14:textId="3E2B63C0" w:rsidR="005D71C3" w:rsidRPr="00395ACD" w:rsidRDefault="00833B5A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52FB1" w:rsidRPr="00B147D6" w14:paraId="20F44A26" w14:textId="77777777" w:rsidTr="00395ACD">
        <w:trPr>
          <w:trHeight w:val="481"/>
        </w:trPr>
        <w:tc>
          <w:tcPr>
            <w:tcW w:w="1072" w:type="dxa"/>
            <w:vAlign w:val="center"/>
          </w:tcPr>
          <w:p w14:paraId="37B1079A" w14:textId="577F1CE9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B.</w:t>
            </w:r>
            <w:r w:rsidR="004A35A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034" w:type="dxa"/>
            <w:vAlign w:val="center"/>
          </w:tcPr>
          <w:p w14:paraId="70EBB00F" w14:textId="7EACEEBD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4B23BD">
              <w:rPr>
                <w:rFonts w:ascii="Arial" w:hAnsi="Arial" w:cs="Arial"/>
                <w:sz w:val="24"/>
                <w:szCs w:val="24"/>
              </w:rPr>
              <w:t> </w:t>
            </w:r>
            <w:r w:rsidRPr="00452FB1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7088" w:type="dxa"/>
          </w:tcPr>
          <w:p w14:paraId="3341F3F1" w14:textId="77777777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04383028" w14:textId="785CA379" w:rsidR="00452FB1" w:rsidRPr="00452FB1" w:rsidRDefault="00452FB1" w:rsidP="007F349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 U. z 202</w:t>
            </w:r>
            <w:r w:rsidR="004B23BD">
              <w:rPr>
                <w:rFonts w:ascii="Arial" w:hAnsi="Arial" w:cs="Arial"/>
                <w:sz w:val="24"/>
                <w:szCs w:val="24"/>
              </w:rPr>
              <w:t>4</w:t>
            </w:r>
            <w:r w:rsidRPr="00452FB1">
              <w:rPr>
                <w:rFonts w:ascii="Arial" w:hAnsi="Arial" w:cs="Arial"/>
                <w:sz w:val="24"/>
                <w:szCs w:val="24"/>
              </w:rPr>
              <w:t xml:space="preserve"> r. poz. 1</w:t>
            </w:r>
            <w:r w:rsidR="004B23BD">
              <w:rPr>
                <w:rFonts w:ascii="Arial" w:hAnsi="Arial" w:cs="Arial"/>
                <w:sz w:val="24"/>
                <w:szCs w:val="24"/>
              </w:rPr>
              <w:t>112</w:t>
            </w:r>
            <w:r w:rsidR="00427379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42737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427379">
              <w:rPr>
                <w:rFonts w:ascii="Arial" w:hAnsi="Arial" w:cs="Arial"/>
                <w:sz w:val="24"/>
                <w:szCs w:val="24"/>
              </w:rPr>
              <w:t>. zm.</w:t>
            </w:r>
            <w:r w:rsidRPr="00452FB1">
              <w:rPr>
                <w:rFonts w:ascii="Arial" w:hAnsi="Arial" w:cs="Arial"/>
                <w:sz w:val="24"/>
                <w:szCs w:val="24"/>
              </w:rPr>
              <w:t xml:space="preserve">) i Dyrektywą Parlamentu Europejskiego </w:t>
            </w:r>
            <w:r w:rsidRPr="00452FB1">
              <w:rPr>
                <w:rFonts w:ascii="Arial" w:hAnsi="Arial" w:cs="Arial"/>
                <w:sz w:val="24"/>
                <w:szCs w:val="24"/>
              </w:rPr>
              <w:lastRenderedPageBreak/>
              <w:t>i</w:t>
            </w:r>
            <w:r w:rsidR="00427379">
              <w:rPr>
                <w:rFonts w:ascii="Arial" w:hAnsi="Arial" w:cs="Arial"/>
                <w:sz w:val="24"/>
                <w:szCs w:val="24"/>
              </w:rPr>
              <w:t> </w:t>
            </w:r>
            <w:r w:rsidRPr="00452FB1">
              <w:rPr>
                <w:rFonts w:ascii="Arial" w:hAnsi="Arial" w:cs="Arial"/>
                <w:sz w:val="24"/>
                <w:szCs w:val="24"/>
              </w:rPr>
              <w:t>Rady 2011/92/UE z dnia 13 grudnia 2011 r. w sprawie oceny skutków wywieranych przez niektóre przedsięwzięcia publiczne i prywatne na środowisko;</w:t>
            </w:r>
          </w:p>
          <w:p w14:paraId="7A9C2C92" w14:textId="07B22590" w:rsidR="00452FB1" w:rsidRPr="00452FB1" w:rsidRDefault="00452FB1" w:rsidP="007F349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ustawą z dnia 27 kwietnia 2001 r. Prawo ochrony środowiska (Dz. U. z 202</w:t>
            </w:r>
            <w:r w:rsidR="00184E71">
              <w:rPr>
                <w:rFonts w:ascii="Arial" w:hAnsi="Arial" w:cs="Arial"/>
                <w:sz w:val="24"/>
                <w:szCs w:val="24"/>
              </w:rPr>
              <w:t>5</w:t>
            </w:r>
            <w:r w:rsidRPr="00452FB1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184E71">
              <w:rPr>
                <w:rFonts w:ascii="Arial" w:hAnsi="Arial" w:cs="Arial"/>
                <w:sz w:val="24"/>
                <w:szCs w:val="24"/>
              </w:rPr>
              <w:t>647</w:t>
            </w:r>
            <w:r w:rsidRPr="00452FB1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452FB1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52FB1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5466C62A" w14:textId="77D9685A" w:rsidR="00452FB1" w:rsidRPr="00452FB1" w:rsidRDefault="00452FB1" w:rsidP="007F3491">
            <w:pPr>
              <w:numPr>
                <w:ilvl w:val="0"/>
                <w:numId w:val="7"/>
              </w:numPr>
              <w:spacing w:before="100" w:beforeAutospacing="1" w:after="100" w:afterAutospacing="1"/>
              <w:ind w:hanging="519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ustawą z dnia 16 kwietnia 2004 r. o ochronie przyrody (Dz. U. z 202</w:t>
            </w:r>
            <w:r w:rsidR="00184E71">
              <w:rPr>
                <w:rFonts w:ascii="Arial" w:hAnsi="Arial" w:cs="Arial"/>
                <w:sz w:val="24"/>
                <w:szCs w:val="24"/>
              </w:rPr>
              <w:t>6</w:t>
            </w:r>
            <w:r w:rsidRPr="00452FB1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184E71">
              <w:rPr>
                <w:rFonts w:ascii="Arial" w:hAnsi="Arial" w:cs="Arial"/>
                <w:sz w:val="24"/>
                <w:szCs w:val="24"/>
              </w:rPr>
              <w:t>13</w:t>
            </w:r>
            <w:r w:rsidRPr="00452FB1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05CD0D1B" w14:textId="14F065E5" w:rsidR="00452FB1" w:rsidRPr="00452FB1" w:rsidRDefault="00452FB1" w:rsidP="007F349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ustawą z dnia 20 lipca 2017 r. Prawo wodne (Dz. U. z</w:t>
            </w:r>
            <w:r w:rsidR="00264D49">
              <w:rPr>
                <w:rFonts w:ascii="Arial" w:hAnsi="Arial" w:cs="Arial"/>
                <w:sz w:val="24"/>
                <w:szCs w:val="24"/>
              </w:rPr>
              <w:t> </w:t>
            </w:r>
            <w:r w:rsidRPr="00452FB1">
              <w:rPr>
                <w:rFonts w:ascii="Arial" w:hAnsi="Arial" w:cs="Arial"/>
                <w:sz w:val="24"/>
                <w:szCs w:val="24"/>
              </w:rPr>
              <w:t>202</w:t>
            </w:r>
            <w:r w:rsidR="00184E71">
              <w:rPr>
                <w:rFonts w:ascii="Arial" w:hAnsi="Arial" w:cs="Arial"/>
                <w:sz w:val="24"/>
                <w:szCs w:val="24"/>
              </w:rPr>
              <w:t>5</w:t>
            </w:r>
            <w:r w:rsidRPr="00452FB1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184E71">
              <w:rPr>
                <w:rFonts w:ascii="Arial" w:hAnsi="Arial" w:cs="Arial"/>
                <w:sz w:val="24"/>
                <w:szCs w:val="24"/>
              </w:rPr>
              <w:t>960</w:t>
            </w:r>
            <w:r w:rsidRPr="00452FB1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452FB1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52FB1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ustanawiającą ramy wspólnotowego działania w dziedzinie polityki wodnej;</w:t>
            </w:r>
          </w:p>
          <w:p w14:paraId="1197E941" w14:textId="0CA76F90" w:rsidR="00452FB1" w:rsidRPr="008D18FE" w:rsidRDefault="00452FB1" w:rsidP="007F3491">
            <w:pPr>
              <w:numPr>
                <w:ilvl w:val="0"/>
                <w:numId w:val="7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wytycznymi w sprawie działań naprawczych w</w:t>
            </w:r>
            <w:r w:rsidR="00264D49">
              <w:rPr>
                <w:rFonts w:ascii="Arial" w:hAnsi="Arial" w:cs="Arial"/>
                <w:sz w:val="24"/>
                <w:szCs w:val="24"/>
              </w:rPr>
              <w:t> </w:t>
            </w:r>
            <w:r w:rsidRPr="00452FB1">
              <w:rPr>
                <w:rFonts w:ascii="Arial" w:hAnsi="Arial" w:cs="Arial"/>
                <w:sz w:val="24"/>
                <w:szCs w:val="24"/>
              </w:rPr>
              <w:t>odniesieniu do projektów współfinansowanych w</w:t>
            </w:r>
            <w:r w:rsidR="00264D49">
              <w:rPr>
                <w:rFonts w:ascii="Arial" w:hAnsi="Arial" w:cs="Arial"/>
                <w:sz w:val="24"/>
                <w:szCs w:val="24"/>
              </w:rPr>
              <w:t> </w:t>
            </w:r>
            <w:r w:rsidRPr="00452FB1">
              <w:rPr>
                <w:rFonts w:ascii="Arial" w:hAnsi="Arial" w:cs="Arial"/>
                <w:sz w:val="24"/>
                <w:szCs w:val="24"/>
              </w:rPr>
              <w:t>okresie programowania 2014 – 2020 oraz ubiegających się o</w:t>
            </w:r>
            <w:r w:rsidR="00264D49">
              <w:rPr>
                <w:rFonts w:ascii="Arial" w:hAnsi="Arial" w:cs="Arial"/>
                <w:sz w:val="24"/>
                <w:szCs w:val="24"/>
              </w:rPr>
              <w:t> </w:t>
            </w:r>
            <w:r w:rsidRPr="00452FB1">
              <w:rPr>
                <w:rFonts w:ascii="Arial" w:hAnsi="Arial" w:cs="Arial"/>
                <w:sz w:val="24"/>
                <w:szCs w:val="24"/>
              </w:rPr>
              <w:t>współfinansowanie w okresie 2021 – 2027 z</w:t>
            </w:r>
            <w:r w:rsidR="00264D49">
              <w:rPr>
                <w:rFonts w:ascii="Arial" w:hAnsi="Arial" w:cs="Arial"/>
                <w:sz w:val="24"/>
                <w:szCs w:val="24"/>
              </w:rPr>
              <w:t> </w:t>
            </w:r>
            <w:r w:rsidRPr="00452FB1">
              <w:rPr>
                <w:rFonts w:ascii="Arial" w:hAnsi="Arial" w:cs="Arial"/>
                <w:sz w:val="24"/>
                <w:szCs w:val="24"/>
              </w:rPr>
              <w:t>Funduszy UE, dotkniętych naruszeniem 2016/2046 w</w:t>
            </w:r>
            <w:r w:rsidR="00264D49">
              <w:rPr>
                <w:rFonts w:ascii="Arial" w:hAnsi="Arial" w:cs="Arial"/>
                <w:sz w:val="24"/>
                <w:szCs w:val="24"/>
              </w:rPr>
              <w:t> </w:t>
            </w:r>
            <w:r w:rsidRPr="00452FB1">
              <w:rPr>
                <w:rFonts w:ascii="Arial" w:hAnsi="Arial" w:cs="Arial"/>
                <w:sz w:val="24"/>
                <w:szCs w:val="24"/>
              </w:rPr>
              <w:t>zakresie specustaw, dla których prowadzone jest postępowanie w sprawie oceny oddziaływania na środowisko (Ares(2021)1432319 z 23.02.2021r.).</w:t>
            </w:r>
          </w:p>
          <w:p w14:paraId="0BDC12DF" w14:textId="4C98F1B9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 xml:space="preserve">W kryterium sprawdzamy, czy wnioskodawca posiada dokumentację środowiskową zgodną z regulaminem wyboru projektów, w szczególności decyzję o środowiskowych uwarunkowaniach – jeżeli jest ona wymagana. Jeśli tak, to czy </w:t>
            </w:r>
            <w:r w:rsidRPr="00452FB1">
              <w:rPr>
                <w:rFonts w:ascii="Arial" w:hAnsi="Arial" w:cs="Arial"/>
                <w:sz w:val="24"/>
                <w:szCs w:val="24"/>
              </w:rPr>
              <w:lastRenderedPageBreak/>
              <w:t>została załączona do wniosku oraz czy zakres projektu jest zgodny z decyzją o środowiskowych uwarunkowaniach oraz zezwoleniem na realizację inwestycji.</w:t>
            </w:r>
          </w:p>
          <w:p w14:paraId="4B072CAF" w14:textId="50AEDCE2" w:rsidR="00452FB1" w:rsidRPr="00395ACD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6808108B" w14:textId="1B85ABF1" w:rsidR="00F43AA1" w:rsidRDefault="00F43AA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54A8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A1B44B2" w14:textId="1F8FD027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52FB1">
              <w:rPr>
                <w:rFonts w:ascii="Arial" w:hAnsi="Arial" w:cs="Arial"/>
                <w:sz w:val="24"/>
                <w:szCs w:val="24"/>
              </w:rPr>
              <w:t>niezbędne do przyznania dofinansowania.</w:t>
            </w:r>
          </w:p>
          <w:p w14:paraId="73273B40" w14:textId="219E917F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„TAK”.</w:t>
            </w:r>
          </w:p>
          <w:p w14:paraId="2FD1DC11" w14:textId="5B407952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52FB1" w:rsidRPr="00B147D6" w14:paraId="6A2DCAF8" w14:textId="77777777" w:rsidTr="00363FF6">
        <w:trPr>
          <w:trHeight w:val="1133"/>
        </w:trPr>
        <w:tc>
          <w:tcPr>
            <w:tcW w:w="1072" w:type="dxa"/>
            <w:vAlign w:val="center"/>
          </w:tcPr>
          <w:p w14:paraId="56CD62B4" w14:textId="4284FD39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A35A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034" w:type="dxa"/>
            <w:vAlign w:val="center"/>
          </w:tcPr>
          <w:p w14:paraId="2050777F" w14:textId="77777777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088" w:type="dxa"/>
          </w:tcPr>
          <w:p w14:paraId="4A051063" w14:textId="77777777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F528A38" w14:textId="227E1136" w:rsidR="00452FB1" w:rsidRPr="00452FB1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5C8D6188" w14:textId="77777777" w:rsidR="00452FB1" w:rsidRPr="00452FB1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36E37A6B" w14:textId="77777777" w:rsidR="00452FB1" w:rsidRPr="00452FB1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0E21E2B7" w14:textId="10725A31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7A81F9E" w14:textId="650ACBE2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452FB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1" w:type="dxa"/>
          </w:tcPr>
          <w:p w14:paraId="43FB1258" w14:textId="0FDC07D1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52FB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B737D18" w14:textId="5DAB1FEE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92E8BF" w14:textId="537B23DE" w:rsidR="00452FB1" w:rsidRP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8582FC7" w14:textId="361BD6C3" w:rsidR="005D71C3" w:rsidRPr="00395ACD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52F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52FB1" w:rsidRPr="00B147D6" w14:paraId="53B4CF41" w14:textId="77777777" w:rsidTr="00363FF6">
        <w:trPr>
          <w:trHeight w:val="416"/>
        </w:trPr>
        <w:tc>
          <w:tcPr>
            <w:tcW w:w="1072" w:type="dxa"/>
            <w:vAlign w:val="center"/>
          </w:tcPr>
          <w:p w14:paraId="79D078A9" w14:textId="02F340BD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B.</w:t>
            </w:r>
            <w:r w:rsidR="004A35A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034" w:type="dxa"/>
            <w:vAlign w:val="center"/>
          </w:tcPr>
          <w:p w14:paraId="3ECA7131" w14:textId="6A3C7D28" w:rsidR="00452FB1" w:rsidRPr="005A137E" w:rsidRDefault="00452FB1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0E4462">
              <w:rPr>
                <w:rFonts w:ascii="Arial" w:hAnsi="Arial" w:cs="Arial"/>
                <w:sz w:val="24"/>
                <w:szCs w:val="24"/>
              </w:rPr>
              <w:t> </w:t>
            </w:r>
            <w:r w:rsidRPr="005A137E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7088" w:type="dxa"/>
          </w:tcPr>
          <w:p w14:paraId="776543F5" w14:textId="77777777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2ED0212" w14:textId="687B5EE2" w:rsidR="00452FB1" w:rsidRPr="005A137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A137E">
              <w:rPr>
                <w:rFonts w:ascii="Arial" w:hAnsi="Arial" w:cs="Arial"/>
                <w:sz w:val="24"/>
                <w:szCs w:val="24"/>
              </w:rPr>
              <w:t xml:space="preserve">uwzględnia zakres rzeczowy oraz czas niezbędny na </w:t>
            </w:r>
            <w:r w:rsidRPr="005A137E">
              <w:rPr>
                <w:rFonts w:ascii="Arial" w:hAnsi="Arial" w:cs="Arial"/>
                <w:sz w:val="24"/>
                <w:szCs w:val="24"/>
              </w:rPr>
              <w:lastRenderedPageBreak/>
              <w:t>realizację procedur przetargowych i inne okoliczności niezbędne do realizacji tych procedur,</w:t>
            </w:r>
          </w:p>
          <w:p w14:paraId="59752DF3" w14:textId="77777777" w:rsidR="00452FB1" w:rsidRPr="005A137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7F70B312" w14:textId="77777777" w:rsidR="00452FB1" w:rsidRPr="005A137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12AAB9D8" w14:textId="6B1540C5" w:rsidR="00452FB1" w:rsidRPr="008D18F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64632756" w14:textId="6BD80004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A137E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1" w:type="dxa"/>
          </w:tcPr>
          <w:p w14:paraId="64B49872" w14:textId="4DDA342A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A137E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25C6C2" w14:textId="6122BE5A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246D179" w14:textId="2D9A627D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9DF45F" w14:textId="16C13206" w:rsidR="005D71C3" w:rsidRPr="00395ACD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52FB1" w:rsidRPr="00B147D6" w14:paraId="4A3BD74A" w14:textId="77777777" w:rsidTr="00363FF6">
        <w:trPr>
          <w:trHeight w:val="416"/>
        </w:trPr>
        <w:tc>
          <w:tcPr>
            <w:tcW w:w="1072" w:type="dxa"/>
            <w:vAlign w:val="center"/>
          </w:tcPr>
          <w:p w14:paraId="5A7FDC6F" w14:textId="49073BA5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B.1</w:t>
            </w:r>
            <w:r w:rsidR="004A35A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34" w:type="dxa"/>
            <w:vAlign w:val="center"/>
          </w:tcPr>
          <w:p w14:paraId="763876C5" w14:textId="77777777" w:rsidR="00452FB1" w:rsidRPr="005A137E" w:rsidRDefault="00452FB1" w:rsidP="00B939A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 xml:space="preserve">Wykonalność finansowa </w:t>
            </w:r>
          </w:p>
          <w:p w14:paraId="6F316BB5" w14:textId="77777777" w:rsidR="00452FB1" w:rsidRPr="005A137E" w:rsidRDefault="00452FB1" w:rsidP="00B939A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</w:tc>
        <w:tc>
          <w:tcPr>
            <w:tcW w:w="7088" w:type="dxa"/>
          </w:tcPr>
          <w:p w14:paraId="55FE009B" w14:textId="526BCE83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</w:t>
            </w:r>
            <w:r w:rsidR="00852997">
              <w:rPr>
                <w:rFonts w:ascii="Arial" w:hAnsi="Arial" w:cs="Arial"/>
                <w:sz w:val="24"/>
                <w:szCs w:val="24"/>
              </w:rPr>
              <w:t> </w:t>
            </w:r>
            <w:r w:rsidRPr="005A137E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0C6A0BE9" w14:textId="77777777" w:rsidR="00452FB1" w:rsidRPr="005A137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5B5795B3" w14:textId="0CA8D724" w:rsidR="00452FB1" w:rsidRPr="005A137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A137E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16ECBD" w14:textId="77777777" w:rsidR="00452FB1" w:rsidRPr="005A137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6C84DA09" w14:textId="77777777" w:rsidR="00452FB1" w:rsidRPr="005A137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7E3FC48C" w14:textId="121494EE" w:rsidR="00452FB1" w:rsidRPr="008D18F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lastRenderedPageBreak/>
              <w:t>wykazana została stabilność finansowa (wymagane dla projektów obejmujących inwestycje w infrastrukturę lub inwestycje produkcyjne).</w:t>
            </w:r>
          </w:p>
          <w:p w14:paraId="6F642ED6" w14:textId="55B89A57" w:rsidR="00395ACD" w:rsidRPr="00395ACD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A137E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1" w:type="dxa"/>
          </w:tcPr>
          <w:p w14:paraId="21905075" w14:textId="2B166B03" w:rsidR="00F43AA1" w:rsidRDefault="00F43AA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54A8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4EB3831" w14:textId="44FC63E0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D787EB" w14:textId="44523414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AB62F27" w14:textId="20A4BF5B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452FB1" w:rsidRPr="00B147D6" w14:paraId="0887F54D" w14:textId="77777777" w:rsidTr="00363FF6">
        <w:trPr>
          <w:trHeight w:val="425"/>
        </w:trPr>
        <w:tc>
          <w:tcPr>
            <w:tcW w:w="1072" w:type="dxa"/>
            <w:vAlign w:val="center"/>
          </w:tcPr>
          <w:p w14:paraId="74BF0FD7" w14:textId="3588107F" w:rsidR="00452FB1" w:rsidRPr="009754C2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754C2">
              <w:rPr>
                <w:rFonts w:ascii="Arial" w:hAnsi="Arial" w:cs="Arial"/>
                <w:sz w:val="24"/>
                <w:szCs w:val="24"/>
              </w:rPr>
              <w:t>B.1</w:t>
            </w:r>
            <w:r w:rsidR="004A35A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34" w:type="dxa"/>
            <w:vAlign w:val="center"/>
          </w:tcPr>
          <w:p w14:paraId="60CFA2C4" w14:textId="77777777" w:rsidR="00452FB1" w:rsidRPr="009754C2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754C2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088" w:type="dxa"/>
          </w:tcPr>
          <w:p w14:paraId="18A41631" w14:textId="77777777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69F4193C" w14:textId="4CF378E2" w:rsidR="00452FB1" w:rsidRPr="005A137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5A137E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5A137E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A137E">
              <w:rPr>
                <w:rFonts w:ascii="Arial" w:hAnsi="Arial" w:cs="Arial"/>
                <w:sz w:val="24"/>
                <w:szCs w:val="24"/>
              </w:rPr>
              <w:t>ramach czasowych określonych  w art. 63 ust. 2 rozporządzenia nr 2021/1060,</w:t>
            </w:r>
          </w:p>
          <w:p w14:paraId="5478FEEB" w14:textId="77777777" w:rsidR="00452FB1" w:rsidRPr="005A137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6" w:name="_Hlk126574575"/>
            <w:r w:rsidRPr="005A137E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6"/>
            <w:r w:rsidRPr="00363FF6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363FF6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Pr="005A137E">
              <w:rPr>
                <w:rFonts w:ascii="Arial" w:hAnsi="Arial" w:cs="Arial"/>
                <w:sz w:val="24"/>
                <w:szCs w:val="24"/>
              </w:rPr>
              <w:t>oraz zapisami dotyczącymi kwalifikowalności wydatków określonymi w regulaminie wyboru projektów,</w:t>
            </w:r>
          </w:p>
          <w:p w14:paraId="40D85B55" w14:textId="212F5ECC" w:rsidR="00452FB1" w:rsidRPr="005A137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7349D2D" w14:textId="77777777" w:rsidR="00452FB1" w:rsidRPr="005A137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487EA442" w14:textId="18CBAC66" w:rsidR="00452FB1" w:rsidRPr="005A137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lastRenderedPageBreak/>
              <w:t>zostaną dokonane w sposób racjonalny i efektywny z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A137E">
              <w:rPr>
                <w:rFonts w:ascii="Arial" w:hAnsi="Arial" w:cs="Arial"/>
                <w:sz w:val="24"/>
                <w:szCs w:val="24"/>
              </w:rPr>
              <w:t>zachowaniem zasad uzyskiwania najlepszych efektów z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A137E">
              <w:rPr>
                <w:rFonts w:ascii="Arial" w:hAnsi="Arial" w:cs="Arial"/>
                <w:sz w:val="24"/>
                <w:szCs w:val="24"/>
              </w:rPr>
              <w:t>danych nakładów,</w:t>
            </w:r>
          </w:p>
          <w:p w14:paraId="1A588115" w14:textId="1CF27763" w:rsidR="00452FB1" w:rsidRPr="008D18FE" w:rsidRDefault="00452FB1" w:rsidP="007F3491">
            <w:pPr>
              <w:numPr>
                <w:ilvl w:val="0"/>
                <w:numId w:val="3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505CB9DA" w14:textId="45A26AB1" w:rsidR="00395ACD" w:rsidRPr="00395ACD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A137E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1" w:type="dxa"/>
          </w:tcPr>
          <w:p w14:paraId="4FF7259B" w14:textId="70EEC1DD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A137E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93E831" w14:textId="586E6E54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E3F7153" w14:textId="6B4DC299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74D38C7" w14:textId="31546B49" w:rsidR="00452FB1" w:rsidRPr="005A137E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A137E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5A137E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5507E8" w:rsidRPr="005507E8" w14:paraId="48B1D246" w14:textId="77777777" w:rsidTr="00363FF6">
        <w:trPr>
          <w:trHeight w:val="425"/>
        </w:trPr>
        <w:tc>
          <w:tcPr>
            <w:tcW w:w="1072" w:type="dxa"/>
            <w:vAlign w:val="center"/>
          </w:tcPr>
          <w:p w14:paraId="62DA4EA2" w14:textId="3FEDA3AA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B.1</w:t>
            </w:r>
            <w:r w:rsidR="004A35A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34" w:type="dxa"/>
            <w:vAlign w:val="center"/>
          </w:tcPr>
          <w:p w14:paraId="7580D48C" w14:textId="15785208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zasadą równości szans i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niedyskryminacji, w tym dostępności dla osób z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7088" w:type="dxa"/>
          </w:tcPr>
          <w:p w14:paraId="0B3A273D" w14:textId="6E475FD3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50FFF705" w14:textId="60A70ABC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1B044054" w14:textId="77777777" w:rsidR="00F43AA1" w:rsidRPr="00254A8A" w:rsidRDefault="00F43AA1" w:rsidP="00F43AA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54A8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5A68EBA" w14:textId="3B389611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42D9769" w14:textId="0EA4ABAF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C2FEB1" w14:textId="246E0928" w:rsidR="005D71C3" w:rsidRPr="00395ACD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52FB1" w:rsidRPr="00B147D6" w14:paraId="302FAC0D" w14:textId="77777777" w:rsidTr="00363FF6">
        <w:trPr>
          <w:trHeight w:val="425"/>
        </w:trPr>
        <w:tc>
          <w:tcPr>
            <w:tcW w:w="1072" w:type="dxa"/>
            <w:vAlign w:val="center"/>
          </w:tcPr>
          <w:p w14:paraId="68DC9893" w14:textId="1AAC8E32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4A35A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034" w:type="dxa"/>
            <w:vAlign w:val="center"/>
          </w:tcPr>
          <w:p w14:paraId="71D634BD" w14:textId="3B4399F0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Kartą Praw Podstawowych Unii Europejskiej</w:t>
            </w:r>
          </w:p>
        </w:tc>
        <w:tc>
          <w:tcPr>
            <w:tcW w:w="7088" w:type="dxa"/>
          </w:tcPr>
          <w:p w14:paraId="41B221BC" w14:textId="6581BCC9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</w:t>
            </w:r>
            <w:r w:rsidR="00ED1364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5507E8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B939A8" w:rsidRPr="009E7772">
              <w:rPr>
                <w:rFonts w:ascii="Arial" w:hAnsi="Arial" w:cs="Arial"/>
                <w:sz w:val="24"/>
                <w:szCs w:val="24"/>
              </w:rPr>
              <w:t xml:space="preserve">7 czerwca 2016 r. (Dz. Urz. UE C 202/389 z 07.06.2016) </w:t>
            </w:r>
            <w:r w:rsidRPr="005507E8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</w:t>
            </w:r>
            <w:r w:rsidR="00852997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43980419" w14:textId="65B82AF6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39E206A1" w14:textId="0B55F07C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2EFCE4EF" w14:textId="16BE5C8A" w:rsidR="00F43AA1" w:rsidRDefault="00F43AA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54A8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F94759" w14:textId="2979569F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132FE51" w14:textId="5E5B1C15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3AC9DD5" w14:textId="685144B7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52FB1" w:rsidRPr="00B147D6" w14:paraId="47D46FA7" w14:textId="77777777" w:rsidTr="00363FF6">
        <w:trPr>
          <w:trHeight w:val="425"/>
        </w:trPr>
        <w:tc>
          <w:tcPr>
            <w:tcW w:w="1072" w:type="dxa"/>
            <w:vAlign w:val="center"/>
          </w:tcPr>
          <w:p w14:paraId="2FE846FD" w14:textId="68D7DB0B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B.1</w:t>
            </w:r>
            <w:r w:rsidR="004A35A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34" w:type="dxa"/>
            <w:vAlign w:val="center"/>
          </w:tcPr>
          <w:p w14:paraId="7CF830B2" w14:textId="20E62334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B939A8">
              <w:rPr>
                <w:rFonts w:ascii="Arial" w:hAnsi="Arial" w:cs="Arial"/>
                <w:sz w:val="24"/>
                <w:szCs w:val="24"/>
              </w:rPr>
              <w:t>p</w:t>
            </w:r>
            <w:r w:rsidRPr="005507E8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939A8">
              <w:rPr>
                <w:rFonts w:ascii="Arial" w:hAnsi="Arial" w:cs="Arial"/>
                <w:sz w:val="24"/>
                <w:szCs w:val="24"/>
              </w:rPr>
              <w:t>o</w:t>
            </w:r>
            <w:r w:rsidRPr="005507E8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939A8">
              <w:rPr>
                <w:rFonts w:ascii="Arial" w:hAnsi="Arial" w:cs="Arial"/>
                <w:sz w:val="24"/>
                <w:szCs w:val="24"/>
              </w:rPr>
              <w:t>n</w:t>
            </w:r>
            <w:r w:rsidRPr="005507E8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088" w:type="dxa"/>
          </w:tcPr>
          <w:p w14:paraId="5871263B" w14:textId="4BA3049E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Konwencją o </w:t>
            </w:r>
            <w:r w:rsidR="00B939A8">
              <w:rPr>
                <w:rFonts w:ascii="Arial" w:hAnsi="Arial" w:cs="Arial"/>
                <w:sz w:val="24"/>
                <w:szCs w:val="24"/>
              </w:rPr>
              <w:t>p</w:t>
            </w:r>
            <w:r w:rsidRPr="005507E8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939A8">
              <w:rPr>
                <w:rFonts w:ascii="Arial" w:hAnsi="Arial" w:cs="Arial"/>
                <w:sz w:val="24"/>
                <w:szCs w:val="24"/>
              </w:rPr>
              <w:t>o</w:t>
            </w:r>
            <w:r w:rsidRPr="005507E8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939A8">
              <w:rPr>
                <w:rFonts w:ascii="Arial" w:hAnsi="Arial" w:cs="Arial"/>
                <w:sz w:val="24"/>
                <w:szCs w:val="24"/>
              </w:rPr>
              <w:t>n</w:t>
            </w:r>
            <w:r w:rsidRPr="005507E8">
              <w:rPr>
                <w:rFonts w:ascii="Arial" w:hAnsi="Arial" w:cs="Arial"/>
                <w:sz w:val="24"/>
                <w:szCs w:val="24"/>
              </w:rPr>
              <w:t>iepełnosprawnych sporządzoną w</w:t>
            </w:r>
            <w:r w:rsidR="00B939A8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Nowym Jorku dnia 13 grudnia 2006 r. (Dz. U. z 2012 r. poz. 1169 z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5507E8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5507E8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00F7D184" w14:textId="327B7256" w:rsidR="00452FB1" w:rsidRPr="005507E8" w:rsidRDefault="00452FB1" w:rsidP="009F3BE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B939A8">
              <w:rPr>
                <w:rFonts w:ascii="Arial" w:hAnsi="Arial" w:cs="Arial"/>
                <w:sz w:val="24"/>
                <w:szCs w:val="24"/>
              </w:rPr>
              <w:t>p</w:t>
            </w:r>
            <w:r w:rsidRPr="005507E8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939A8">
              <w:rPr>
                <w:rFonts w:ascii="Arial" w:hAnsi="Arial" w:cs="Arial"/>
                <w:sz w:val="24"/>
                <w:szCs w:val="24"/>
              </w:rPr>
              <w:t>o</w:t>
            </w:r>
            <w:r w:rsidRPr="005507E8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939A8">
              <w:rPr>
                <w:rFonts w:ascii="Arial" w:hAnsi="Arial" w:cs="Arial"/>
                <w:sz w:val="24"/>
                <w:szCs w:val="24"/>
              </w:rPr>
              <w:t>n</w:t>
            </w:r>
            <w:r w:rsidRPr="005507E8">
              <w:rPr>
                <w:rFonts w:ascii="Arial" w:hAnsi="Arial" w:cs="Arial"/>
                <w:sz w:val="24"/>
                <w:szCs w:val="24"/>
              </w:rPr>
              <w:t xml:space="preserve">iepełnosprawnych na etapie oceny należy rozumieć jako brak sprzeczności pomiędzy wnioskiem o dofinansowanie projektu </w:t>
            </w:r>
            <w:r w:rsidRPr="005507E8">
              <w:rPr>
                <w:rFonts w:ascii="Arial" w:hAnsi="Arial" w:cs="Arial"/>
                <w:sz w:val="24"/>
                <w:szCs w:val="24"/>
              </w:rPr>
              <w:lastRenderedPageBreak/>
              <w:t>a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</w:t>
            </w:r>
          </w:p>
          <w:p w14:paraId="3E2D6548" w14:textId="07DF5B8A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02014A23" w14:textId="7760CD9E" w:rsidR="00F43AA1" w:rsidRDefault="00F43AA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254A8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EDCC648" w14:textId="24DB0952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0FACBF5" w14:textId="10C620B0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91D65BB" w14:textId="1BE0AB40" w:rsidR="005D71C3" w:rsidRPr="008A60F5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52FB1" w:rsidRPr="00B147D6" w14:paraId="3D088418" w14:textId="77777777" w:rsidTr="00363FF6">
        <w:trPr>
          <w:trHeight w:val="425"/>
        </w:trPr>
        <w:tc>
          <w:tcPr>
            <w:tcW w:w="1072" w:type="dxa"/>
            <w:vAlign w:val="center"/>
          </w:tcPr>
          <w:p w14:paraId="3BCC46C4" w14:textId="3BFB2EC1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B.1</w:t>
            </w:r>
            <w:r w:rsidR="004A35A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034" w:type="dxa"/>
            <w:vAlign w:val="center"/>
          </w:tcPr>
          <w:p w14:paraId="26C392AA" w14:textId="42260C40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zasadą równości kobiet i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mężczyzn</w:t>
            </w:r>
          </w:p>
        </w:tc>
        <w:tc>
          <w:tcPr>
            <w:tcW w:w="7088" w:type="dxa"/>
          </w:tcPr>
          <w:p w14:paraId="652A5140" w14:textId="596717A3" w:rsidR="00452FB1" w:rsidRPr="005507E8" w:rsidRDefault="00306B10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26E5">
              <w:rPr>
                <w:rFonts w:ascii="Arial" w:hAnsi="Arial" w:cs="Arial"/>
                <w:sz w:val="24"/>
                <w:szCs w:val="24"/>
              </w:rPr>
              <w:t>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237BDFAA" w14:textId="3374CE38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07473">
              <w:rPr>
                <w:rFonts w:ascii="Arial" w:hAnsi="Arial" w:cs="Arial"/>
                <w:sz w:val="24"/>
                <w:szCs w:val="24"/>
              </w:rPr>
              <w:t> </w:t>
            </w:r>
            <w:r w:rsidRPr="005507E8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1FA898DF" w14:textId="27C068EE" w:rsidR="0026323E" w:rsidRDefault="0026323E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54A8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254A8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3BB4DC8" w14:textId="7E29AB96" w:rsidR="00812DD9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52BD0" w14:textId="15166947" w:rsidR="00452FB1" w:rsidRPr="005507E8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95C7879" w14:textId="77777777" w:rsidR="00452FB1" w:rsidRDefault="00452FB1" w:rsidP="007F3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507E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  <w:p w14:paraId="2F391C89" w14:textId="40F6624A" w:rsidR="005D71C3" w:rsidRPr="00265768" w:rsidRDefault="005D71C3" w:rsidP="007F3491">
            <w:pPr>
              <w:spacing w:before="100" w:beforeAutospacing="1" w:after="100" w:afterAutospacing="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58EE518" w14:textId="066FCCD2" w:rsidR="007257F1" w:rsidRPr="00D55221" w:rsidRDefault="007257F1" w:rsidP="007F3491">
      <w:pPr>
        <w:pStyle w:val="Nagwek1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</w:rPr>
      </w:pPr>
      <w:r w:rsidRPr="00D55221">
        <w:rPr>
          <w:rFonts w:ascii="Arial" w:hAnsi="Arial" w:cs="Arial"/>
          <w:sz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3005"/>
        <w:gridCol w:w="7090"/>
        <w:gridCol w:w="3225"/>
      </w:tblGrid>
      <w:tr w:rsidR="00B147D6" w:rsidRPr="008A60F5" w14:paraId="0D8B62F9" w14:textId="77777777" w:rsidTr="00D55221">
        <w:trPr>
          <w:tblHeader/>
        </w:trPr>
        <w:tc>
          <w:tcPr>
            <w:tcW w:w="1106" w:type="dxa"/>
            <w:shd w:val="clear" w:color="auto" w:fill="E7E6E6"/>
            <w:vAlign w:val="center"/>
          </w:tcPr>
          <w:p w14:paraId="75F784FC" w14:textId="77777777" w:rsidR="002844F4" w:rsidRPr="008A60F5" w:rsidRDefault="002844F4" w:rsidP="008A60F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60F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3005" w:type="dxa"/>
            <w:shd w:val="clear" w:color="auto" w:fill="E7E6E6"/>
            <w:vAlign w:val="center"/>
          </w:tcPr>
          <w:p w14:paraId="33B5AB63" w14:textId="77777777" w:rsidR="002844F4" w:rsidRPr="008A60F5" w:rsidRDefault="002844F4" w:rsidP="008A60F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60F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090" w:type="dxa"/>
            <w:shd w:val="clear" w:color="auto" w:fill="E7E6E6"/>
            <w:vAlign w:val="center"/>
          </w:tcPr>
          <w:p w14:paraId="5B7CC7E9" w14:textId="77777777" w:rsidR="002844F4" w:rsidRPr="008A60F5" w:rsidRDefault="002844F4" w:rsidP="008A60F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60F5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25" w:type="dxa"/>
            <w:shd w:val="clear" w:color="auto" w:fill="E7E6E6"/>
            <w:vAlign w:val="center"/>
          </w:tcPr>
          <w:p w14:paraId="5D0E1268" w14:textId="77777777" w:rsidR="002844F4" w:rsidRPr="008A60F5" w:rsidRDefault="002844F4" w:rsidP="008A60F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60F5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7FE4F4AC" w14:textId="77777777" w:rsidR="002844F4" w:rsidRPr="008A60F5" w:rsidRDefault="002844F4" w:rsidP="008A60F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60F5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1E753E" w:rsidRPr="008A60F5" w14:paraId="20B3F0F6" w14:textId="77777777" w:rsidTr="00753133">
        <w:tc>
          <w:tcPr>
            <w:tcW w:w="1106" w:type="dxa"/>
            <w:vAlign w:val="center"/>
          </w:tcPr>
          <w:p w14:paraId="01B86969" w14:textId="64895092" w:rsidR="001E753E" w:rsidRPr="008A60F5" w:rsidRDefault="001E753E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3005" w:type="dxa"/>
            <w:vAlign w:val="center"/>
          </w:tcPr>
          <w:p w14:paraId="1AB08DF4" w14:textId="29935860" w:rsidR="001E753E" w:rsidRPr="008A60F5" w:rsidRDefault="000704F2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Lokalizacja inwestycji</w:t>
            </w:r>
          </w:p>
        </w:tc>
        <w:tc>
          <w:tcPr>
            <w:tcW w:w="7090" w:type="dxa"/>
          </w:tcPr>
          <w:p w14:paraId="3E3DEF1C" w14:textId="3BA1F383" w:rsidR="00B75076" w:rsidRPr="008A60F5" w:rsidRDefault="00B75076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kryterium sprawdzamy, czy projekt jest/będzie realizowany:</w:t>
            </w:r>
          </w:p>
          <w:p w14:paraId="4098B8D3" w14:textId="4F27A050" w:rsidR="001E753E" w:rsidRPr="008A60F5" w:rsidRDefault="001E753E" w:rsidP="008A60F5">
            <w:pPr>
              <w:numPr>
                <w:ilvl w:val="0"/>
                <w:numId w:val="8"/>
              </w:numPr>
              <w:spacing w:before="100" w:beforeAutospacing="1" w:after="100" w:afterAutospacing="1"/>
              <w:ind w:left="412" w:hanging="412"/>
              <w:contextualSpacing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miastach do 20 tysięcy mieszkańców (w przypadku stolic powiatów – do 15 tysięcy mieszkańców),</w:t>
            </w:r>
          </w:p>
          <w:p w14:paraId="3DF75523" w14:textId="77777777" w:rsidR="001E753E" w:rsidRPr="008A60F5" w:rsidRDefault="001E753E" w:rsidP="008A60F5">
            <w:pPr>
              <w:numPr>
                <w:ilvl w:val="0"/>
                <w:numId w:val="8"/>
              </w:numPr>
              <w:spacing w:before="100" w:beforeAutospacing="1" w:after="100" w:afterAutospacing="1"/>
              <w:ind w:left="412" w:hanging="412"/>
              <w:contextualSpacing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pozostałych miastach, pod warunkiem że:</w:t>
            </w:r>
          </w:p>
          <w:p w14:paraId="5489FB6D" w14:textId="05F0C5D4" w:rsidR="001E753E" w:rsidRPr="008A60F5" w:rsidRDefault="001E753E" w:rsidP="008A60F5">
            <w:pPr>
              <w:numPr>
                <w:ilvl w:val="0"/>
                <w:numId w:val="9"/>
              </w:numPr>
              <w:spacing w:before="100" w:beforeAutospacing="1" w:after="100" w:afterAutospacing="1"/>
              <w:ind w:left="696" w:hanging="284"/>
              <w:contextualSpacing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wsparcie programu Fundusze Europejskie na Infrastrukturę, Klimat, Środowisko 2021-2027 nie obejmie określonych typów inwestycji</w:t>
            </w:r>
            <w:r w:rsidR="00DB3162" w:rsidRPr="008A60F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8A60F5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57AB7CAC" w14:textId="31794D91" w:rsidR="00C16F2E" w:rsidRPr="008A60F5" w:rsidRDefault="001E753E" w:rsidP="008A60F5">
            <w:pPr>
              <w:numPr>
                <w:ilvl w:val="0"/>
                <w:numId w:val="9"/>
              </w:numPr>
              <w:spacing w:before="100" w:beforeAutospacing="1" w:after="100" w:afterAutospacing="1"/>
              <w:ind w:left="696" w:hanging="284"/>
              <w:contextualSpacing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projekt, zakwalifikował się w naborze wniosków do</w:t>
            </w:r>
            <w:r w:rsidR="006C20F1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dofinansowania z programu Fundusze Europejskie na</w:t>
            </w:r>
            <w:r w:rsidR="006C20F1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Infrastrukturę, Klimat, Środowisko 2021-2027, ale nie</w:t>
            </w:r>
            <w:r w:rsidR="006C20F1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otrzymał wsparcia finansowego</w:t>
            </w:r>
            <w:r w:rsidR="005B08EC" w:rsidRPr="008A60F5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5F44189" w14:textId="4CAE3E6C" w:rsidR="00DB3162" w:rsidRPr="008A60F5" w:rsidRDefault="001E753E" w:rsidP="008A60F5">
            <w:pPr>
              <w:numPr>
                <w:ilvl w:val="0"/>
                <w:numId w:val="8"/>
              </w:numPr>
              <w:spacing w:before="100" w:beforeAutospacing="1" w:after="100" w:afterAutospacing="1"/>
              <w:ind w:left="414" w:hanging="414"/>
              <w:contextualSpacing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na innych niż miasta obszarach zurbanizowanych</w:t>
            </w:r>
            <w:r w:rsidRPr="008A60F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1"/>
            </w:r>
            <w:r w:rsidRPr="008A60F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24294F3" w14:textId="4EDE017C" w:rsidR="001E753E" w:rsidRPr="008A60F5" w:rsidRDefault="00A3679D" w:rsidP="008A60F5">
            <w:pPr>
              <w:spacing w:before="360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B11D7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dofinansowanie projektu oraz załączniki.</w:t>
            </w:r>
          </w:p>
        </w:tc>
        <w:tc>
          <w:tcPr>
            <w:tcW w:w="3225" w:type="dxa"/>
          </w:tcPr>
          <w:p w14:paraId="5FAF1E98" w14:textId="1882A4E3" w:rsidR="0026323E" w:rsidRPr="008A60F5" w:rsidRDefault="0026323E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A60F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C4FC97E" w14:textId="58E4E196" w:rsidR="00812DD9" w:rsidRPr="008A60F5" w:rsidRDefault="00B75076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53E7224" w14:textId="17D19705" w:rsidR="00B75076" w:rsidRPr="008A60F5" w:rsidRDefault="00B75076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F58E772" w14:textId="36B7C86C" w:rsidR="001E753E" w:rsidRPr="008A60F5" w:rsidRDefault="00B75076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E7F35" w:rsidRPr="008A60F5" w14:paraId="19B15CBA" w14:textId="77777777" w:rsidTr="00753133">
        <w:tc>
          <w:tcPr>
            <w:tcW w:w="1106" w:type="dxa"/>
            <w:vAlign w:val="center"/>
          </w:tcPr>
          <w:p w14:paraId="651C2C94" w14:textId="3222D366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3005" w:type="dxa"/>
            <w:vAlign w:val="center"/>
          </w:tcPr>
          <w:p w14:paraId="04E7063B" w14:textId="27C7748E" w:rsidR="00AE7F35" w:rsidRPr="008A60F5" w:rsidDel="00213F01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Zgodność z właściwą strategią IIT dla OPPT</w:t>
            </w:r>
          </w:p>
        </w:tc>
        <w:tc>
          <w:tcPr>
            <w:tcW w:w="7090" w:type="dxa"/>
          </w:tcPr>
          <w:p w14:paraId="66B69C5B" w14:textId="77777777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6992D52" w14:textId="77777777" w:rsidR="00AE7F35" w:rsidRPr="008A60F5" w:rsidRDefault="00AE7F35" w:rsidP="008A60F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projekt został zamieszczony na liście podstawowej projektów, we właściwej ze względu na obszar, strategii IIT dla OPPT, posiadającej pozytywną opinię Instytucji Zarządzającej FEdKP;</w:t>
            </w:r>
          </w:p>
          <w:p w14:paraId="3D6C6999" w14:textId="197A0335" w:rsidR="00AE7F35" w:rsidRPr="008A60F5" w:rsidRDefault="00AE7F35" w:rsidP="008A60F5">
            <w:pPr>
              <w:numPr>
                <w:ilvl w:val="0"/>
                <w:numId w:val="12"/>
              </w:numPr>
              <w:spacing w:before="100" w:beforeAutospacing="1" w:after="100" w:afterAutospacing="1"/>
              <w:ind w:left="7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wartość dofinansowania UE określona we wniosku o</w:t>
            </w:r>
            <w:r w:rsidR="00E63A00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 xml:space="preserve">dofinansowanie projektu nie przekracza wartości dofinansowania UE tego projektu wskazanej w </w:t>
            </w:r>
            <w:r w:rsidR="00A45BE7" w:rsidRPr="008A60F5">
              <w:rPr>
                <w:rFonts w:ascii="Arial" w:hAnsi="Arial" w:cs="Arial"/>
                <w:sz w:val="24"/>
                <w:szCs w:val="24"/>
              </w:rPr>
              <w:t xml:space="preserve"> załączniku 1 Lista przedsięwzięć priorytetowych</w:t>
            </w:r>
            <w:r w:rsidRPr="008A60F5">
              <w:rPr>
                <w:rFonts w:ascii="Arial" w:hAnsi="Arial" w:cs="Arial"/>
                <w:sz w:val="24"/>
                <w:szCs w:val="24"/>
              </w:rPr>
              <w:t xml:space="preserve"> do porozumienia terytorialnego</w:t>
            </w:r>
            <w:r w:rsidRPr="008A60F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8A60F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31BDF03" w14:textId="58453597" w:rsidR="00AE7F35" w:rsidRPr="008A60F5" w:rsidRDefault="00AE7F35" w:rsidP="008A60F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E63A00" w:rsidRPr="008A60F5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8A60F5">
              <w:rPr>
                <w:rFonts w:ascii="Arial" w:hAnsi="Arial" w:cs="Arial"/>
                <w:sz w:val="24"/>
                <w:szCs w:val="24"/>
              </w:rPr>
              <w:t>wskazan</w:t>
            </w:r>
            <w:r w:rsidR="002F1095" w:rsidRPr="008A60F5">
              <w:rPr>
                <w:rFonts w:ascii="Arial" w:hAnsi="Arial" w:cs="Arial"/>
                <w:sz w:val="24"/>
                <w:szCs w:val="24"/>
              </w:rPr>
              <w:t>e</w:t>
            </w:r>
            <w:r w:rsidRPr="008A60F5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E63A00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="00A45BE7" w:rsidRPr="008A60F5">
              <w:rPr>
                <w:rFonts w:ascii="Arial" w:hAnsi="Arial" w:cs="Arial"/>
                <w:sz w:val="24"/>
                <w:szCs w:val="24"/>
              </w:rPr>
              <w:t xml:space="preserve">załączniku 1 Lista przedsięwzięć priorytetowych </w:t>
            </w:r>
            <w:r w:rsidRPr="008A60F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8A60F5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="006C20F1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 xml:space="preserve">porozumienia terytorialnego. </w:t>
            </w:r>
          </w:p>
          <w:p w14:paraId="5F47340E" w14:textId="1B952D41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W przypadku gdy, właściwa ze względu na obszar, strategia IIT dla OPPT nie została pozytywnie zaopiniowana przez Instytucję Zarządzającą </w:t>
            </w:r>
            <w:r w:rsidR="00E63A00" w:rsidRPr="008A60F5">
              <w:rPr>
                <w:rFonts w:ascii="Arial" w:hAnsi="Arial" w:cs="Arial"/>
                <w:sz w:val="24"/>
                <w:szCs w:val="24"/>
              </w:rPr>
              <w:t xml:space="preserve">lub została pozytywnie zaopiniowana przez  Instytucję Zarządzającą, ale planowana jest jej aktualizacja, polegająca na wprowadzeniu projektu wskazanego </w:t>
            </w:r>
            <w:r w:rsidR="00E63A00" w:rsidRPr="008A60F5">
              <w:rPr>
                <w:rFonts w:ascii="Arial" w:hAnsi="Arial" w:cs="Arial"/>
                <w:sz w:val="24"/>
                <w:szCs w:val="24"/>
              </w:rPr>
              <w:lastRenderedPageBreak/>
              <w:t xml:space="preserve">w Porozumieniu Terytorialnym, ale nie ujętego na liście podstawowej we właściwej ze względu na obszar strategii IIT </w:t>
            </w:r>
            <w:r w:rsidRPr="008A60F5">
              <w:rPr>
                <w:rFonts w:ascii="Arial" w:hAnsi="Arial" w:cs="Arial"/>
                <w:sz w:val="24"/>
                <w:szCs w:val="24"/>
              </w:rPr>
              <w:t>wnioskodawca zobowiązany jest załączyć do wniosku o</w:t>
            </w:r>
            <w:r w:rsidR="00E63A00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dofinansowanie projektu oświadczenie organu lub podmiotu odpowiedzialnego za przygotowanie właściwej strategii IIT</w:t>
            </w:r>
            <w:r w:rsidR="006C20F1" w:rsidRPr="008A60F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A60F5">
              <w:rPr>
                <w:rFonts w:ascii="Arial" w:hAnsi="Arial" w:cs="Arial"/>
                <w:sz w:val="24"/>
                <w:szCs w:val="24"/>
              </w:rPr>
              <w:t>dla</w:t>
            </w:r>
            <w:r w:rsidR="006C20F1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OPPT potwierdzające, że projekt zostanie zamieszczony na</w:t>
            </w:r>
            <w:r w:rsidR="006C20F1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liście podstawowej projektów, we właściwej ze względu na</w:t>
            </w:r>
            <w:r w:rsidR="006C20F1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obszar, strategii IIT dla OPPT</w:t>
            </w:r>
            <w:r w:rsidRPr="008A60F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8A60F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E6BE75" w14:textId="7EED0924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63A00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dofinansowanie projektu, strategię IIT dla OPPT lub oświadczenie organu lub podmiotu odpowiedzialnego za</w:t>
            </w:r>
            <w:r w:rsidR="006C20F1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przygotowanie, właściwej ze względu na obszar, strategii IIT dla</w:t>
            </w:r>
            <w:r w:rsidR="00E63A00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OPPT oraz porozumienie terytorialne.</w:t>
            </w:r>
          </w:p>
        </w:tc>
        <w:tc>
          <w:tcPr>
            <w:tcW w:w="3225" w:type="dxa"/>
          </w:tcPr>
          <w:p w14:paraId="65186133" w14:textId="77777777" w:rsidR="0026323E" w:rsidRPr="008A60F5" w:rsidRDefault="0026323E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A60F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994DC01" w14:textId="0E8C5B68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C8F9C4" w14:textId="77777777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8254AC0" w14:textId="43909EF1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E7F35" w:rsidRPr="008A60F5" w14:paraId="23F9EA69" w14:textId="77777777" w:rsidTr="00753133">
        <w:tc>
          <w:tcPr>
            <w:tcW w:w="1106" w:type="dxa"/>
            <w:vAlign w:val="center"/>
          </w:tcPr>
          <w:p w14:paraId="73A0CE81" w14:textId="26B2405B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C.3</w:t>
            </w:r>
          </w:p>
        </w:tc>
        <w:tc>
          <w:tcPr>
            <w:tcW w:w="3005" w:type="dxa"/>
            <w:vAlign w:val="center"/>
          </w:tcPr>
          <w:p w14:paraId="7B1F2152" w14:textId="6022172C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Zgodność z dokumentami strategicznymi </w:t>
            </w:r>
          </w:p>
        </w:tc>
        <w:tc>
          <w:tcPr>
            <w:tcW w:w="7090" w:type="dxa"/>
          </w:tcPr>
          <w:p w14:paraId="7D8546E4" w14:textId="6302ABF1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kryterium sprawdzamy, czy zaplanowane w projekcie działania są zgodne i wynikają z</w:t>
            </w:r>
            <w:r w:rsidR="000E7E96" w:rsidRPr="008A60F5">
              <w:rPr>
                <w:rFonts w:ascii="Arial" w:hAnsi="Arial" w:cs="Arial"/>
                <w:sz w:val="24"/>
                <w:szCs w:val="24"/>
              </w:rPr>
              <w:t xml:space="preserve"> dokumentów strategicznych odnoszących się do planowania działań w zakresie adaptacji do</w:t>
            </w:r>
            <w:r w:rsidR="006C20F1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="000E7E96" w:rsidRPr="008A60F5">
              <w:rPr>
                <w:rFonts w:ascii="Arial" w:hAnsi="Arial" w:cs="Arial"/>
                <w:sz w:val="24"/>
                <w:szCs w:val="24"/>
              </w:rPr>
              <w:t>zmian klimatu:</w:t>
            </w:r>
          </w:p>
          <w:p w14:paraId="0323A046" w14:textId="43AC922B" w:rsidR="00AE7F35" w:rsidRPr="008A60F5" w:rsidRDefault="00AE7F35" w:rsidP="008A60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ind w:left="714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Miejskiego Planu Adaptacji do Zmian Klimatu (MPA) – </w:t>
            </w:r>
            <w:r w:rsidR="0045292D" w:rsidRPr="008A60F5">
              <w:rPr>
                <w:rFonts w:ascii="Arial" w:hAnsi="Arial" w:cs="Arial"/>
                <w:sz w:val="24"/>
                <w:szCs w:val="24"/>
              </w:rPr>
              <w:br/>
            </w:r>
            <w:r w:rsidRPr="008A60F5">
              <w:rPr>
                <w:rFonts w:ascii="Arial" w:hAnsi="Arial" w:cs="Arial"/>
                <w:sz w:val="24"/>
                <w:szCs w:val="24"/>
              </w:rPr>
              <w:t>w przypadku miast posiadających Miejski Plan Adaptacji do Zmian Klimatu (zatwierdzony uchwałą Rady Miasta),</w:t>
            </w:r>
          </w:p>
          <w:p w14:paraId="35F0FF0B" w14:textId="733A2EF2" w:rsidR="00AE7F35" w:rsidRPr="008A60F5" w:rsidRDefault="00AE7F35" w:rsidP="008A60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 xml:space="preserve">Strategii </w:t>
            </w:r>
            <w:r w:rsidRPr="008A60F5">
              <w:rPr>
                <w:rFonts w:ascii="Arial" w:hAnsi="Arial" w:cs="Arial"/>
                <w:sz w:val="24"/>
                <w:szCs w:val="24"/>
              </w:rPr>
              <w:t>IIT dla OPPT</w:t>
            </w:r>
            <w:r w:rsidR="0045292D" w:rsidRPr="008A60F5">
              <w:rPr>
                <w:rFonts w:ascii="Arial" w:hAnsi="Arial" w:cs="Arial"/>
                <w:sz w:val="24"/>
                <w:szCs w:val="24"/>
                <w:lang w:val="pl-PL"/>
              </w:rPr>
              <w:t>, właściwej ze względu na obszar</w:t>
            </w:r>
            <w:r w:rsidRPr="008A60F5">
              <w:rPr>
                <w:rFonts w:ascii="Arial" w:hAnsi="Arial" w:cs="Arial"/>
                <w:sz w:val="24"/>
                <w:szCs w:val="24"/>
                <w:lang w:val="pl-PL"/>
              </w:rPr>
              <w:t xml:space="preserve"> – </w:t>
            </w:r>
            <w:r w:rsidRPr="008A60F5">
              <w:rPr>
                <w:rFonts w:ascii="Arial" w:hAnsi="Arial" w:cs="Arial"/>
                <w:sz w:val="24"/>
                <w:szCs w:val="24"/>
              </w:rPr>
              <w:t>w przypadku miast nie posiadających Miejskiego Planu Adaptacji do Zmian Klimatu</w:t>
            </w:r>
            <w:r w:rsidRPr="008A60F5">
              <w:rPr>
                <w:rFonts w:ascii="Arial" w:hAnsi="Arial" w:cs="Arial"/>
                <w:sz w:val="24"/>
                <w:szCs w:val="24"/>
                <w:lang w:val="pl-PL"/>
              </w:rPr>
              <w:t xml:space="preserve"> oraz innych obszarów zurbanizowanych – </w:t>
            </w:r>
            <w:r w:rsidRPr="008A60F5">
              <w:rPr>
                <w:rFonts w:ascii="Arial" w:hAnsi="Arial" w:cs="Arial"/>
                <w:sz w:val="24"/>
                <w:szCs w:val="24"/>
              </w:rPr>
              <w:t>zgodność będzie weryfikowana w</w:t>
            </w:r>
            <w:r w:rsidR="008C6278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oparciu o kryterium C.2</w:t>
            </w:r>
            <w:r w:rsidRPr="008A60F5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744E4DBB" w14:textId="08297FE0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C6278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dofinansowanie projektu oraz załączniki.</w:t>
            </w:r>
          </w:p>
        </w:tc>
        <w:tc>
          <w:tcPr>
            <w:tcW w:w="3225" w:type="dxa"/>
          </w:tcPr>
          <w:p w14:paraId="14C2AB7D" w14:textId="3C31D4F4" w:rsidR="0026323E" w:rsidRPr="008A60F5" w:rsidRDefault="0026323E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A60F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E61480" w14:textId="3B7F112C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AD60B7" w14:textId="77777777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B090461" w14:textId="1E2E56E0" w:rsidR="00265768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E7F35" w:rsidRPr="008A60F5" w14:paraId="69E08473" w14:textId="77777777" w:rsidTr="00753133">
        <w:tc>
          <w:tcPr>
            <w:tcW w:w="1106" w:type="dxa"/>
            <w:vAlign w:val="center"/>
          </w:tcPr>
          <w:p w14:paraId="1444E2F2" w14:textId="7B7E6A05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C.4</w:t>
            </w:r>
          </w:p>
        </w:tc>
        <w:tc>
          <w:tcPr>
            <w:tcW w:w="3005" w:type="dxa"/>
            <w:vAlign w:val="center"/>
          </w:tcPr>
          <w:p w14:paraId="31C329BE" w14:textId="219C30FD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Wpływ projektu na jednolite części wód</w:t>
            </w:r>
          </w:p>
        </w:tc>
        <w:tc>
          <w:tcPr>
            <w:tcW w:w="7090" w:type="dxa"/>
          </w:tcPr>
          <w:p w14:paraId="0437AB7D" w14:textId="788B33AF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W kryterium sprawdzamy, czy projekt dotyczący niebieskiej infrastruktury nie powoduje: </w:t>
            </w:r>
          </w:p>
          <w:p w14:paraId="66BA8844" w14:textId="77777777" w:rsidR="00AE7F35" w:rsidRPr="008A60F5" w:rsidRDefault="00AE7F35" w:rsidP="008A60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nieosiągnięcia dobrego stanu lub potencjału jednolitych części wód,</w:t>
            </w:r>
          </w:p>
          <w:p w14:paraId="1D0A78D7" w14:textId="77777777" w:rsidR="00AE7F35" w:rsidRPr="008A60F5" w:rsidRDefault="00AE7F35" w:rsidP="008A60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pogorszenia stanu lub potencjału jednolitych części wód,</w:t>
            </w:r>
          </w:p>
          <w:p w14:paraId="02BCBC7F" w14:textId="27FE2A41" w:rsidR="00AE7F35" w:rsidRPr="008A60F5" w:rsidRDefault="00AE7F35" w:rsidP="008A60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zastosowania art. 4 ust. 7 Ramowej Dyrektywy Wodnej  (Dyrektywa Parlamentu Europejskiego i Rady 2000/60/WE z dnia 23 października 2000 r. ustanawiająca ramy wspólnotowego działania w</w:t>
            </w:r>
            <w:r w:rsidR="008C6278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dziedzinie polityki wodnej).</w:t>
            </w:r>
          </w:p>
          <w:p w14:paraId="272530F9" w14:textId="72C78240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CE0209" w:rsidRPr="008A60F5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8A60F5">
              <w:rPr>
                <w:rFonts w:ascii="Arial" w:hAnsi="Arial" w:cs="Arial"/>
                <w:sz w:val="24"/>
                <w:szCs w:val="24"/>
              </w:rPr>
              <w:t>weryfikowane w oparciu o wniosek o</w:t>
            </w:r>
            <w:r w:rsidR="008C6278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25" w:type="dxa"/>
          </w:tcPr>
          <w:p w14:paraId="1059E67B" w14:textId="77777777" w:rsidR="0026323E" w:rsidRPr="008A60F5" w:rsidRDefault="0026323E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8A60F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95DE5AA" w14:textId="6E58350A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049FF85" w14:textId="6ADCB7E6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8D476DB" w14:textId="40924FFA" w:rsidR="005D71C3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E7F35" w:rsidRPr="008A60F5" w14:paraId="186727B8" w14:textId="77777777" w:rsidTr="00753133">
        <w:tc>
          <w:tcPr>
            <w:tcW w:w="1106" w:type="dxa"/>
            <w:vAlign w:val="center"/>
          </w:tcPr>
          <w:p w14:paraId="3760A0EE" w14:textId="26FCA2E3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>C.5</w:t>
            </w:r>
          </w:p>
        </w:tc>
        <w:tc>
          <w:tcPr>
            <w:tcW w:w="3005" w:type="dxa"/>
            <w:vAlign w:val="center"/>
          </w:tcPr>
          <w:p w14:paraId="110AA654" w14:textId="77777777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8A60F5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7090" w:type="dxa"/>
          </w:tcPr>
          <w:p w14:paraId="609B8C27" w14:textId="0723C56E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kryterium sprawdzamy, czy projekt jest zgodny ze</w:t>
            </w:r>
            <w:r w:rsidR="000E4462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standardami w zakresie kształtowania ładu przestrzennego w</w:t>
            </w:r>
            <w:r w:rsidR="000E4462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województwie, co będzie oceniane na podstawie:</w:t>
            </w:r>
          </w:p>
          <w:p w14:paraId="67B2DEB7" w14:textId="406006F0" w:rsidR="00AE7F35" w:rsidRPr="008A60F5" w:rsidRDefault="00AE7F35" w:rsidP="008A60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8A60F5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5539EA93" w14:textId="40B8B0B7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zostaną wskazane w </w:t>
            </w:r>
            <w:r w:rsidR="008C6278" w:rsidRPr="008A60F5">
              <w:rPr>
                <w:rFonts w:ascii="Arial" w:hAnsi="Arial" w:cs="Arial"/>
                <w:sz w:val="24"/>
                <w:szCs w:val="24"/>
              </w:rPr>
              <w:t>ogłoszeniu o naborze/dokumentach pomocniczych</w:t>
            </w:r>
            <w:r w:rsidRPr="008A60F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991809C" w14:textId="64832F80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2DFF8B88" w14:textId="77777777" w:rsidR="00AE7F35" w:rsidRPr="008A60F5" w:rsidRDefault="00AE7F35" w:rsidP="008A60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3F98B659" w14:textId="77777777" w:rsidR="00AE7F35" w:rsidRPr="008A60F5" w:rsidRDefault="00AE7F35" w:rsidP="008A60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60985B48" w14:textId="2E9EC1D0" w:rsidR="00AE7F35" w:rsidRPr="008A60F5" w:rsidRDefault="00AE7F35" w:rsidP="008A60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zagospodarowania terenu (z wyjątkami określonymi w</w:t>
            </w:r>
            <w:r w:rsidR="008C6278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standardach).</w:t>
            </w:r>
          </w:p>
          <w:p w14:paraId="6EAD8784" w14:textId="65AD7B57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8A60F5">
              <w:rPr>
                <w:rFonts w:ascii="Arial" w:hAnsi="Arial" w:cs="Arial"/>
                <w:sz w:val="24"/>
                <w:szCs w:val="24"/>
              </w:rPr>
              <w:br/>
              <w:t>o dofinansowanie projektu i załączniki.</w:t>
            </w:r>
          </w:p>
        </w:tc>
        <w:tc>
          <w:tcPr>
            <w:tcW w:w="3225" w:type="dxa"/>
          </w:tcPr>
          <w:p w14:paraId="2A265225" w14:textId="77777777" w:rsidR="0026323E" w:rsidRPr="008A60F5" w:rsidRDefault="0026323E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8A60F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8FD254A" w14:textId="02732524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28C6F37" w14:textId="3087ED10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09BC5074" w14:textId="481303CF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E7F35" w:rsidRPr="008A60F5" w14:paraId="73D6D5BC" w14:textId="77777777" w:rsidTr="00753133">
        <w:tc>
          <w:tcPr>
            <w:tcW w:w="1106" w:type="dxa"/>
            <w:vAlign w:val="center"/>
          </w:tcPr>
          <w:p w14:paraId="59BE5140" w14:textId="0BE26575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C.6</w:t>
            </w:r>
          </w:p>
        </w:tc>
        <w:tc>
          <w:tcPr>
            <w:tcW w:w="3005" w:type="dxa"/>
            <w:vAlign w:val="center"/>
          </w:tcPr>
          <w:p w14:paraId="753FF431" w14:textId="3FD475FE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Ekosystemowy charakter działań</w:t>
            </w:r>
          </w:p>
        </w:tc>
        <w:tc>
          <w:tcPr>
            <w:tcW w:w="7090" w:type="dxa"/>
          </w:tcPr>
          <w:p w14:paraId="01324411" w14:textId="08602AB6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W kryterium sprawdzamy, czy podejmowane w ramach projektu działania zakładają działania o charakterze ekosystemowym tj. wykorzystującym naturalne mechanizmy ekosystemowe oraz uwzględniającym wzajemnie powiązane procesy naturalne i </w:t>
            </w: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>zachowanie środowiska naturalnego w możliwie stabilnym stanie</w:t>
            </w:r>
            <w:r w:rsidRPr="008A60F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8A60F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BFCE64E" w14:textId="242E9313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Jeśli zastosowanie rozwiązań ekosystemowych jest z przyczyn technicznych niemożliwe, Wnioskodawca zobowiązany jest do przedstawienia uzasadnienia we wniosku o dofinansowanie projektu.</w:t>
            </w:r>
          </w:p>
          <w:p w14:paraId="3187E3E1" w14:textId="4A99BEF1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392D7B" w:rsidRPr="008A60F5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8A60F5">
              <w:rPr>
                <w:rFonts w:ascii="Arial" w:hAnsi="Arial" w:cs="Arial"/>
                <w:sz w:val="24"/>
                <w:szCs w:val="24"/>
              </w:rPr>
              <w:t>weryfikowane w oparciu o wniosek o</w:t>
            </w:r>
            <w:r w:rsidR="000E4462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25" w:type="dxa"/>
          </w:tcPr>
          <w:p w14:paraId="2BCD6E91" w14:textId="77777777" w:rsidR="0026323E" w:rsidRPr="008A60F5" w:rsidRDefault="0026323E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8A60F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18DE97D" w14:textId="40E06244" w:rsidR="00FC79E7" w:rsidRPr="008A60F5" w:rsidRDefault="00FC79E7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C431FCD" w14:textId="699E580D" w:rsidR="00FC79E7" w:rsidRPr="008A60F5" w:rsidRDefault="00FC79E7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53DEDC1" w14:textId="1C85FBCF" w:rsidR="005D71C3" w:rsidRPr="008A60F5" w:rsidRDefault="00FC79E7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E7F35" w:rsidRPr="008A60F5" w14:paraId="5480C4F0" w14:textId="77777777" w:rsidTr="00753133">
        <w:tc>
          <w:tcPr>
            <w:tcW w:w="1106" w:type="dxa"/>
            <w:vAlign w:val="center"/>
          </w:tcPr>
          <w:p w14:paraId="486B6C73" w14:textId="48E2CC98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C.7</w:t>
            </w:r>
          </w:p>
        </w:tc>
        <w:tc>
          <w:tcPr>
            <w:tcW w:w="3005" w:type="dxa"/>
            <w:vAlign w:val="center"/>
          </w:tcPr>
          <w:p w14:paraId="5C2C50DE" w14:textId="30950FE8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Zielono-niebieska infrastruktura </w:t>
            </w:r>
          </w:p>
        </w:tc>
        <w:tc>
          <w:tcPr>
            <w:tcW w:w="7090" w:type="dxa"/>
          </w:tcPr>
          <w:p w14:paraId="09855991" w14:textId="7EE8265F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kryterium sprawdzamy, czy projekt zakłada rozwój zielono-niebieskiej infrastruktury (rozwój powierzchni pokrytych zielenią w miastach/innych obszarach zurbanizowanych i/albo rozwiązania z zakresu niebieskiej infrastruktury).</w:t>
            </w:r>
          </w:p>
          <w:p w14:paraId="0341B742" w14:textId="5E1841B4" w:rsidR="00392D7B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>Nie będą kwalifikowalne koszty związane z działaniami zasklepiającymi powierzchnię czynną biologicznie, np. budowa parkingów</w:t>
            </w:r>
            <w:r w:rsidR="000E7E96" w:rsidRPr="008A60F5">
              <w:rPr>
                <w:rFonts w:ascii="Arial" w:hAnsi="Arial" w:cs="Arial"/>
                <w:sz w:val="24"/>
                <w:szCs w:val="24"/>
              </w:rPr>
              <w:t xml:space="preserve"> z kostki brukowej/bitumicznych</w:t>
            </w:r>
            <w:r w:rsidRPr="008A60F5">
              <w:rPr>
                <w:rFonts w:ascii="Arial" w:hAnsi="Arial" w:cs="Arial"/>
                <w:sz w:val="24"/>
                <w:szCs w:val="24"/>
              </w:rPr>
              <w:t>, chodników z kostki brukowej, ścieżek/dróg rowerowych z kostki brukowej/bitumicznych, powierzchni rekreacyjnej o zasklepionej powierzchni, itp.</w:t>
            </w:r>
            <w:r w:rsidR="00012F32" w:rsidRPr="008A60F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</w:p>
          <w:p w14:paraId="36B1BE42" w14:textId="74820F94" w:rsidR="00AE7F35" w:rsidRPr="008A60F5" w:rsidRDefault="00392D7B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Dopuszcza się stosowanie nawierzchni przepuszczalnych dla wód opadowych, tj. nawierzchni mineralno-gruntowych.</w:t>
            </w:r>
          </w:p>
          <w:p w14:paraId="4F0D21A8" w14:textId="22ED93FD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392D7B" w:rsidRPr="008A60F5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8A60F5">
              <w:rPr>
                <w:rFonts w:ascii="Arial" w:hAnsi="Arial" w:cs="Arial"/>
                <w:sz w:val="24"/>
                <w:szCs w:val="24"/>
              </w:rPr>
              <w:t>weryfikowane w oparciu o wniosek o</w:t>
            </w:r>
            <w:r w:rsidR="000E4462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25" w:type="dxa"/>
          </w:tcPr>
          <w:p w14:paraId="5BF68495" w14:textId="4F7DBB90" w:rsidR="0026323E" w:rsidRPr="008A60F5" w:rsidRDefault="0026323E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A60F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91485D1" w14:textId="16732F9E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35E7A5F" w14:textId="7D97A529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E8FFA43" w14:textId="5B1A0558" w:rsidR="00AE7F35" w:rsidRPr="008A60F5" w:rsidRDefault="00AE7F35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E7E96" w:rsidRPr="008A60F5" w14:paraId="0FC5D045" w14:textId="77777777" w:rsidTr="00753133">
        <w:tc>
          <w:tcPr>
            <w:tcW w:w="1106" w:type="dxa"/>
            <w:vAlign w:val="center"/>
          </w:tcPr>
          <w:p w14:paraId="028CDBD1" w14:textId="7E192E40" w:rsidR="000E7E96" w:rsidRPr="008A60F5" w:rsidRDefault="000E7E96" w:rsidP="008A60F5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C.8</w:t>
            </w:r>
          </w:p>
        </w:tc>
        <w:tc>
          <w:tcPr>
            <w:tcW w:w="3005" w:type="dxa"/>
            <w:vAlign w:val="center"/>
          </w:tcPr>
          <w:p w14:paraId="70D98DE1" w14:textId="758BB5B4" w:rsidR="000E7E96" w:rsidRPr="008A60F5" w:rsidRDefault="000E7E96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Dodatkowe elementy projektu</w:t>
            </w:r>
          </w:p>
        </w:tc>
        <w:tc>
          <w:tcPr>
            <w:tcW w:w="7090" w:type="dxa"/>
          </w:tcPr>
          <w:p w14:paraId="64FBD9FD" w14:textId="6305C14A" w:rsidR="000E7E96" w:rsidRPr="008A60F5" w:rsidRDefault="000E7E96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kryterium sprawdzamy, czy w projekcie w przypadku występowania elementów niezwiązanych bezpośrednio z</w:t>
            </w:r>
            <w:r w:rsidR="000E4462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 xml:space="preserve">adaptacją do zmian klimatu, ale spełniających aspekty estetyczne bądź społeczne niezbędne dla kompleksowej realizacji projektu, jak np. ławki, piaskownice, huśtawki, drabinki, </w:t>
            </w: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>śmietniki, wodotryski, itp., koszty ich realizacji stanowią nie więcej niż 20% wydatków kwalifikowalnych projektu.</w:t>
            </w:r>
          </w:p>
          <w:p w14:paraId="6524F057" w14:textId="018FE073" w:rsidR="000E7E96" w:rsidRPr="008A60F5" w:rsidRDefault="000E7E96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E4462" w:rsidRPr="008A60F5">
              <w:rPr>
                <w:rFonts w:ascii="Arial" w:hAnsi="Arial" w:cs="Arial"/>
                <w:sz w:val="24"/>
                <w:szCs w:val="24"/>
              </w:rPr>
              <w:t> </w:t>
            </w:r>
            <w:r w:rsidRPr="008A60F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25" w:type="dxa"/>
          </w:tcPr>
          <w:p w14:paraId="19129789" w14:textId="77777777" w:rsidR="0026323E" w:rsidRPr="008A60F5" w:rsidRDefault="0026323E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8A60F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BF76C1B" w14:textId="77777777" w:rsidR="000E7E96" w:rsidRPr="008A60F5" w:rsidRDefault="000E7E96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8A60F5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56A2AAD6" w14:textId="3DA805D6" w:rsidR="000E7E96" w:rsidRPr="008A60F5" w:rsidRDefault="000E7E96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5253742" w14:textId="2D63EFE5" w:rsidR="000E7E96" w:rsidRPr="008A60F5" w:rsidRDefault="000E7E96" w:rsidP="008A60F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A60F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D471060" w14:textId="77777777" w:rsidR="009F6237" w:rsidRPr="00B147D6" w:rsidRDefault="009F6237" w:rsidP="007F3491">
      <w:pPr>
        <w:tabs>
          <w:tab w:val="left" w:pos="11199"/>
        </w:tabs>
        <w:spacing w:before="100" w:beforeAutospacing="1" w:after="100" w:afterAutospacing="1"/>
        <w:rPr>
          <w:rFonts w:ascii="Arial" w:hAnsi="Arial" w:cs="Arial"/>
          <w:color w:val="FF0000"/>
          <w:sz w:val="24"/>
          <w:szCs w:val="24"/>
        </w:rPr>
      </w:pPr>
    </w:p>
    <w:sectPr w:rsidR="009F6237" w:rsidRPr="00B147D6" w:rsidSect="00316445">
      <w:footerReference w:type="default" r:id="rId8"/>
      <w:headerReference w:type="first" r:id="rId9"/>
      <w:footerReference w:type="first" r:id="rId10"/>
      <w:pgSz w:w="16838" w:h="11906" w:orient="landscape"/>
      <w:pgMar w:top="771" w:right="1245" w:bottom="1560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334B0" w14:textId="77777777" w:rsidR="003E28F0" w:rsidRDefault="003E28F0" w:rsidP="00D15E00">
      <w:pPr>
        <w:spacing w:after="0" w:line="240" w:lineRule="auto"/>
      </w:pPr>
      <w:r>
        <w:separator/>
      </w:r>
    </w:p>
  </w:endnote>
  <w:endnote w:type="continuationSeparator" w:id="0">
    <w:p w14:paraId="4E200FE2" w14:textId="77777777" w:rsidR="003E28F0" w:rsidRDefault="003E28F0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3F7B" w14:textId="566B6D22" w:rsidR="002D61A4" w:rsidRDefault="002D61A4" w:rsidP="0053095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F447B" w:rsidRPr="004F447B">
      <w:rPr>
        <w:noProof/>
        <w:lang w:val="pl-PL"/>
      </w:rPr>
      <w:t>23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5BF0" w14:textId="3912FFDE" w:rsidR="005F58C4" w:rsidRDefault="00BB22FE" w:rsidP="00F76BE6">
    <w:pPr>
      <w:pStyle w:val="Stopka"/>
      <w:tabs>
        <w:tab w:val="clear" w:pos="4536"/>
        <w:tab w:val="clear" w:pos="9072"/>
        <w:tab w:val="left" w:pos="5520"/>
        <w:tab w:val="left" w:pos="7920"/>
      </w:tabs>
      <w:jc w:val="center"/>
    </w:pPr>
    <w:r>
      <w:rPr>
        <w:noProof/>
        <w:lang w:val="pl-PL" w:eastAsia="pl-PL"/>
      </w:rPr>
      <w:drawing>
        <wp:inline distT="0" distB="0" distL="0" distR="0" wp14:anchorId="2E5497C6" wp14:editId="604B0531">
          <wp:extent cx="6962775" cy="857250"/>
          <wp:effectExtent l="0" t="0" r="0" b="0"/>
          <wp:docPr id="190444312" name="Obraz 190444312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60CFB" w14:textId="77777777" w:rsidR="003E28F0" w:rsidRDefault="003E28F0" w:rsidP="00D15E00">
      <w:pPr>
        <w:spacing w:after="0" w:line="240" w:lineRule="auto"/>
      </w:pPr>
      <w:r>
        <w:separator/>
      </w:r>
    </w:p>
  </w:footnote>
  <w:footnote w:type="continuationSeparator" w:id="0">
    <w:p w14:paraId="65888532" w14:textId="77777777" w:rsidR="003E28F0" w:rsidRDefault="003E28F0" w:rsidP="00D15E00">
      <w:pPr>
        <w:spacing w:after="0" w:line="240" w:lineRule="auto"/>
      </w:pPr>
      <w:r>
        <w:continuationSeparator/>
      </w:r>
    </w:p>
  </w:footnote>
  <w:footnote w:id="1">
    <w:p w14:paraId="44DD3468" w14:textId="347AB69A" w:rsidR="00CA4CFB" w:rsidRPr="008A60F5" w:rsidRDefault="00CA4CFB" w:rsidP="008A60F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</w:t>
      </w:r>
      <w:bookmarkStart w:id="1" w:name="_Hlk173399799"/>
      <w:r w:rsidRPr="008A60F5">
        <w:rPr>
          <w:rFonts w:ascii="Arial" w:hAnsi="Arial" w:cs="Arial"/>
          <w:sz w:val="24"/>
          <w:szCs w:val="24"/>
          <w:lang w:val="pl-PL" w:eastAsia="en-US"/>
        </w:rPr>
        <w:t>W każdym kryterium przez „wnioskodawcę” rozumiemy też partnera/partnerów, chyba że kryterium stanowi inaczej.</w:t>
      </w:r>
      <w:bookmarkEnd w:id="1"/>
    </w:p>
  </w:footnote>
  <w:footnote w:id="2">
    <w:p w14:paraId="63CC427B" w14:textId="486F80BE" w:rsidR="003C40D0" w:rsidRPr="008A60F5" w:rsidRDefault="003C40D0" w:rsidP="008A60F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</w:t>
      </w:r>
      <w:r w:rsidRPr="008A60F5">
        <w:rPr>
          <w:rFonts w:ascii="Arial" w:hAnsi="Arial" w:cs="Arial"/>
          <w:bCs/>
          <w:sz w:val="24"/>
          <w:szCs w:val="24"/>
        </w:rPr>
        <w:t>Wykluczenia podmiotowe</w:t>
      </w:r>
      <w:r w:rsidR="005511F8" w:rsidRPr="008A60F5">
        <w:rPr>
          <w:rFonts w:ascii="Arial" w:hAnsi="Arial" w:cs="Arial"/>
          <w:bCs/>
          <w:sz w:val="24"/>
          <w:szCs w:val="24"/>
          <w:lang w:val="pl-PL"/>
        </w:rPr>
        <w:t>, określone w regulaminie wyboru projektów</w:t>
      </w:r>
      <w:r w:rsidR="003967B6" w:rsidRPr="008A60F5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8A60F5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3">
    <w:p w14:paraId="0F69B7E6" w14:textId="40120849" w:rsidR="00750B6A" w:rsidRPr="008A60F5" w:rsidRDefault="00750B6A" w:rsidP="008A60F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8A60F5">
        <w:rPr>
          <w:rFonts w:ascii="Arial" w:hAnsi="Arial" w:cs="Arial"/>
          <w:sz w:val="24"/>
          <w:szCs w:val="24"/>
          <w:lang w:val="pl-PL"/>
        </w:rPr>
        <w:t>2021</w:t>
      </w:r>
      <w:r w:rsidRPr="008A60F5">
        <w:rPr>
          <w:rFonts w:ascii="Arial" w:hAnsi="Arial" w:cs="Arial"/>
          <w:sz w:val="24"/>
          <w:szCs w:val="24"/>
        </w:rPr>
        <w:t>/</w:t>
      </w:r>
      <w:r w:rsidRPr="008A60F5">
        <w:rPr>
          <w:rFonts w:ascii="Arial" w:hAnsi="Arial" w:cs="Arial"/>
          <w:sz w:val="24"/>
          <w:szCs w:val="24"/>
          <w:lang w:val="pl-PL"/>
        </w:rPr>
        <w:t>1060</w:t>
      </w:r>
      <w:r w:rsidRPr="008A60F5">
        <w:rPr>
          <w:rFonts w:ascii="Arial" w:hAnsi="Arial" w:cs="Arial"/>
          <w:sz w:val="24"/>
          <w:szCs w:val="24"/>
        </w:rPr>
        <w:t xml:space="preserve"> z dnia </w:t>
      </w:r>
      <w:r w:rsidRPr="008A60F5">
        <w:rPr>
          <w:rFonts w:ascii="Arial" w:hAnsi="Arial" w:cs="Arial"/>
          <w:sz w:val="24"/>
          <w:szCs w:val="24"/>
          <w:lang w:val="pl-PL"/>
        </w:rPr>
        <w:t>24</w:t>
      </w:r>
      <w:r w:rsidRPr="008A60F5">
        <w:rPr>
          <w:rFonts w:ascii="Arial" w:hAnsi="Arial" w:cs="Arial"/>
          <w:sz w:val="24"/>
          <w:szCs w:val="24"/>
        </w:rPr>
        <w:t xml:space="preserve"> </w:t>
      </w:r>
      <w:r w:rsidRPr="008A60F5">
        <w:rPr>
          <w:rFonts w:ascii="Arial" w:hAnsi="Arial" w:cs="Arial"/>
          <w:sz w:val="24"/>
          <w:szCs w:val="24"/>
          <w:lang w:val="pl-PL"/>
        </w:rPr>
        <w:t>czerwca</w:t>
      </w:r>
      <w:r w:rsidRPr="008A60F5">
        <w:rPr>
          <w:rFonts w:ascii="Arial" w:hAnsi="Arial" w:cs="Arial"/>
          <w:sz w:val="24"/>
          <w:szCs w:val="24"/>
        </w:rPr>
        <w:t xml:space="preserve"> 20</w:t>
      </w:r>
      <w:r w:rsidRPr="008A60F5">
        <w:rPr>
          <w:rFonts w:ascii="Arial" w:hAnsi="Arial" w:cs="Arial"/>
          <w:sz w:val="24"/>
          <w:szCs w:val="24"/>
          <w:lang w:val="pl-PL"/>
        </w:rPr>
        <w:t>2</w:t>
      </w:r>
      <w:r w:rsidRPr="008A60F5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8A60F5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8A60F5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8A60F5">
        <w:rPr>
          <w:rFonts w:ascii="Arial" w:hAnsi="Arial" w:cs="Arial"/>
          <w:sz w:val="24"/>
          <w:szCs w:val="24"/>
          <w:lang w:val="pl-PL"/>
        </w:rPr>
        <w:t xml:space="preserve"> </w:t>
      </w:r>
      <w:r w:rsidRPr="008A60F5">
        <w:rPr>
          <w:rFonts w:ascii="Arial" w:hAnsi="Arial" w:cs="Arial"/>
          <w:sz w:val="24"/>
          <w:szCs w:val="24"/>
        </w:rPr>
        <w:t>(Dz. Urz. UE L</w:t>
      </w:r>
      <w:r w:rsidRPr="008A60F5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8A60F5">
        <w:rPr>
          <w:rFonts w:ascii="Arial" w:hAnsi="Arial" w:cs="Arial"/>
          <w:sz w:val="24"/>
          <w:szCs w:val="24"/>
        </w:rPr>
        <w:t xml:space="preserve"> z </w:t>
      </w:r>
      <w:r w:rsidRPr="008A60F5">
        <w:rPr>
          <w:rFonts w:ascii="Arial" w:hAnsi="Arial" w:cs="Arial"/>
          <w:sz w:val="24"/>
          <w:szCs w:val="24"/>
          <w:lang w:val="pl-PL"/>
        </w:rPr>
        <w:t>3</w:t>
      </w:r>
      <w:r w:rsidRPr="008A60F5">
        <w:rPr>
          <w:rFonts w:ascii="Arial" w:hAnsi="Arial" w:cs="Arial"/>
          <w:sz w:val="24"/>
          <w:szCs w:val="24"/>
        </w:rPr>
        <w:t>0.</w:t>
      </w:r>
      <w:r w:rsidRPr="008A60F5">
        <w:rPr>
          <w:rFonts w:ascii="Arial" w:hAnsi="Arial" w:cs="Arial"/>
          <w:sz w:val="24"/>
          <w:szCs w:val="24"/>
          <w:lang w:val="pl-PL"/>
        </w:rPr>
        <w:t>06</w:t>
      </w:r>
      <w:r w:rsidRPr="008A60F5">
        <w:rPr>
          <w:rFonts w:ascii="Arial" w:hAnsi="Arial" w:cs="Arial"/>
          <w:sz w:val="24"/>
          <w:szCs w:val="24"/>
        </w:rPr>
        <w:t>.20</w:t>
      </w:r>
      <w:r w:rsidRPr="008A60F5">
        <w:rPr>
          <w:rFonts w:ascii="Arial" w:hAnsi="Arial" w:cs="Arial"/>
          <w:sz w:val="24"/>
          <w:szCs w:val="24"/>
          <w:lang w:val="pl-PL"/>
        </w:rPr>
        <w:t>2</w:t>
      </w:r>
      <w:r w:rsidRPr="008A60F5">
        <w:rPr>
          <w:rFonts w:ascii="Arial" w:hAnsi="Arial" w:cs="Arial"/>
          <w:sz w:val="24"/>
          <w:szCs w:val="24"/>
        </w:rPr>
        <w:t xml:space="preserve">1) (dalej: rozporządzenie </w:t>
      </w:r>
      <w:r w:rsidRPr="008A60F5">
        <w:rPr>
          <w:rFonts w:ascii="Arial" w:hAnsi="Arial" w:cs="Arial"/>
          <w:sz w:val="24"/>
          <w:szCs w:val="24"/>
          <w:lang w:val="pl-PL"/>
        </w:rPr>
        <w:t>nr 2021/1060</w:t>
      </w:r>
      <w:r w:rsidRPr="008A60F5">
        <w:rPr>
          <w:rFonts w:ascii="Arial" w:hAnsi="Arial" w:cs="Arial"/>
          <w:sz w:val="24"/>
          <w:szCs w:val="24"/>
        </w:rPr>
        <w:t>).</w:t>
      </w:r>
    </w:p>
  </w:footnote>
  <w:footnote w:id="4">
    <w:p w14:paraId="4C612A65" w14:textId="0C0D9D56" w:rsidR="001C051B" w:rsidRPr="008A60F5" w:rsidRDefault="001C051B" w:rsidP="008A60F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3CEACEDC" w14:textId="77777777" w:rsidR="00F13D87" w:rsidRPr="007D6BCA" w:rsidRDefault="00F13D87" w:rsidP="007D6BC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D6BC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D6BCA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6F835A7D" w14:textId="7C72168F" w:rsidR="00B77EE5" w:rsidRPr="008A60F5" w:rsidRDefault="00B77EE5" w:rsidP="008A60F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W przypadku zmiany </w:t>
      </w:r>
      <w:r w:rsidRPr="008A60F5">
        <w:rPr>
          <w:rFonts w:ascii="Arial" w:hAnsi="Arial" w:cs="Arial"/>
          <w:sz w:val="24"/>
          <w:szCs w:val="24"/>
        </w:rPr>
        <w:t>SzOP w późniejszym terminie przy ocenie lub potwierdzaniu spełniania kryterium w związku z art. 62 ustawy z</w:t>
      </w:r>
      <w:r w:rsidR="00F43AA1" w:rsidRPr="008A60F5">
        <w:rPr>
          <w:rFonts w:ascii="Arial" w:hAnsi="Arial" w:cs="Arial"/>
          <w:sz w:val="24"/>
          <w:szCs w:val="24"/>
        </w:rPr>
        <w:t> </w:t>
      </w:r>
      <w:r w:rsidRPr="008A60F5">
        <w:rPr>
          <w:rFonts w:ascii="Arial" w:hAnsi="Arial" w:cs="Arial"/>
          <w:sz w:val="24"/>
          <w:szCs w:val="24"/>
        </w:rPr>
        <w:t>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</w:t>
      </w:r>
      <w:bookmarkStart w:id="4" w:name="_Hlk145318610"/>
      <w:r w:rsidRPr="008A60F5">
        <w:rPr>
          <w:rFonts w:ascii="Arial" w:hAnsi="Arial" w:cs="Arial"/>
          <w:sz w:val="24"/>
          <w:szCs w:val="24"/>
        </w:rPr>
        <w:t>.</w:t>
      </w:r>
      <w:bookmarkEnd w:id="4"/>
    </w:p>
  </w:footnote>
  <w:footnote w:id="7">
    <w:p w14:paraId="0F9ECAB4" w14:textId="77777777" w:rsidR="004B23BD" w:rsidRPr="008A60F5" w:rsidRDefault="004B23BD" w:rsidP="008A60F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8A60F5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8">
    <w:p w14:paraId="61EEEA41" w14:textId="183574BA" w:rsidR="004B23BD" w:rsidRPr="008A60F5" w:rsidRDefault="004B23BD" w:rsidP="008A60F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Zasada DNSH oznacza „Do no </w:t>
      </w:r>
      <w:r w:rsidRPr="008A60F5">
        <w:rPr>
          <w:rFonts w:ascii="Arial" w:hAnsi="Arial" w:cs="Arial"/>
          <w:sz w:val="24"/>
          <w:szCs w:val="24"/>
        </w:rPr>
        <w:t>significant harm”, czyli „nie czyń poważnych szkód”. Zasada ma zapewnić, że działania, które w</w:t>
      </w:r>
      <w:r w:rsidR="00F43AA1" w:rsidRPr="008A60F5">
        <w:rPr>
          <w:rFonts w:ascii="Arial" w:hAnsi="Arial" w:cs="Arial"/>
          <w:sz w:val="24"/>
          <w:szCs w:val="24"/>
        </w:rPr>
        <w:t> </w:t>
      </w:r>
      <w:r w:rsidRPr="008A60F5">
        <w:rPr>
          <w:rFonts w:ascii="Arial" w:hAnsi="Arial" w:cs="Arial"/>
          <w:sz w:val="24"/>
          <w:szCs w:val="24"/>
        </w:rPr>
        <w:t xml:space="preserve">znacznym stopniu szkodzą środowisku i przynoszą więcej strat niż korzyści nie będą uznawane jako inwestycje zrównoważone środowiskowo. Szczegółowe informacje zawarte są w </w:t>
      </w:r>
      <w:r w:rsidR="00BD4112" w:rsidRPr="00A61DB4">
        <w:rPr>
          <w:rFonts w:ascii="Arial" w:hAnsi="Arial" w:cs="Arial"/>
          <w:sz w:val="24"/>
          <w:szCs w:val="24"/>
          <w:lang w:val="pl-PL"/>
        </w:rPr>
        <w:t>aktualnym na dzień ogłoszenia naboru</w:t>
      </w:r>
      <w:r w:rsidR="00BD4112" w:rsidRPr="00A61DB4">
        <w:rPr>
          <w:rFonts w:ascii="Arial" w:hAnsi="Arial" w:cs="Arial"/>
          <w:lang w:eastAsia="en-US"/>
          <w14:ligatures w14:val="standardContextual"/>
        </w:rPr>
        <w:t xml:space="preserve"> </w:t>
      </w:r>
      <w:r w:rsidRPr="008A60F5">
        <w:rPr>
          <w:rFonts w:ascii="Arial" w:hAnsi="Arial" w:cs="Arial"/>
          <w:sz w:val="24"/>
          <w:szCs w:val="24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BD4112">
        <w:rPr>
          <w:rFonts w:ascii="Arial" w:hAnsi="Arial" w:cs="Arial"/>
          <w:sz w:val="24"/>
          <w:szCs w:val="24"/>
        </w:rPr>
        <w:t xml:space="preserve">, </w:t>
      </w:r>
      <w:r w:rsidR="00BD4112">
        <w:rPr>
          <w:rFonts w:ascii="Arial" w:hAnsi="Arial" w:cs="Arial"/>
          <w:sz w:val="24"/>
          <w:szCs w:val="24"/>
          <w:lang w:val="pl-PL"/>
        </w:rPr>
        <w:t xml:space="preserve">który zostanie opublikowany </w:t>
      </w:r>
      <w:r w:rsidR="00BD4112" w:rsidRPr="00A61DB4">
        <w:rPr>
          <w:rFonts w:ascii="Arial" w:hAnsi="Arial" w:cs="Arial"/>
          <w:sz w:val="24"/>
          <w:szCs w:val="24"/>
          <w:lang w:val="pl-PL"/>
        </w:rPr>
        <w:t>pod ogłoszeniem o naborze, w dokumentach pomocniczych w zakresie OOŚ</w:t>
      </w:r>
      <w:r w:rsidRPr="008A60F5">
        <w:rPr>
          <w:rFonts w:ascii="Arial" w:hAnsi="Arial" w:cs="Arial"/>
          <w:sz w:val="24"/>
          <w:szCs w:val="24"/>
        </w:rPr>
        <w:t xml:space="preserve">. </w:t>
      </w:r>
    </w:p>
  </w:footnote>
  <w:footnote w:id="9">
    <w:p w14:paraId="2187FC19" w14:textId="797BC6DD" w:rsidR="00452FB1" w:rsidRPr="008A60F5" w:rsidRDefault="00452FB1" w:rsidP="008A60F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</w:t>
      </w:r>
      <w:r w:rsidRPr="008A60F5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</w:t>
      </w:r>
      <w:r w:rsidR="00E07473" w:rsidRPr="008A60F5">
        <w:rPr>
          <w:rFonts w:ascii="Arial" w:hAnsi="Arial" w:cs="Arial"/>
          <w:sz w:val="24"/>
          <w:szCs w:val="24"/>
          <w:lang w:val="pl-PL"/>
        </w:rPr>
        <w:t> </w:t>
      </w:r>
      <w:r w:rsidRPr="008A60F5">
        <w:rPr>
          <w:rFonts w:ascii="Arial" w:hAnsi="Arial" w:cs="Arial"/>
          <w:sz w:val="24"/>
          <w:szCs w:val="24"/>
          <w:lang w:val="pl-PL"/>
        </w:rPr>
        <w:t>realizowanych projektach, stosowana będzie wersja wytycznych obowiązująca w dniu poniesienia wydatku, z uwzględnieniem pkt 7-9 Rozdziału 1. wytycznych.</w:t>
      </w:r>
    </w:p>
  </w:footnote>
  <w:footnote w:id="10">
    <w:p w14:paraId="00E214CF" w14:textId="1F03BB53" w:rsidR="00DB3162" w:rsidRPr="008A60F5" w:rsidRDefault="00DB3162" w:rsidP="008A60F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</w:t>
      </w:r>
      <w:r w:rsidRPr="008A60F5">
        <w:rPr>
          <w:rFonts w:ascii="Arial" w:hAnsi="Arial" w:cs="Arial"/>
          <w:sz w:val="24"/>
          <w:szCs w:val="24"/>
          <w:lang w:val="pl-PL"/>
        </w:rPr>
        <w:t>Wsparcie</w:t>
      </w:r>
      <w:r w:rsidRPr="008A60F5">
        <w:rPr>
          <w:rFonts w:ascii="Arial" w:hAnsi="Arial" w:cs="Arial"/>
          <w:sz w:val="24"/>
          <w:szCs w:val="24"/>
        </w:rPr>
        <w:t xml:space="preserve"> </w:t>
      </w:r>
      <w:r w:rsidRPr="008A60F5">
        <w:rPr>
          <w:rFonts w:ascii="Arial" w:hAnsi="Arial" w:cs="Arial"/>
          <w:sz w:val="24"/>
          <w:szCs w:val="24"/>
          <w:lang w:val="pl-PL"/>
        </w:rPr>
        <w:t xml:space="preserve">programu </w:t>
      </w:r>
      <w:r w:rsidRPr="008A60F5">
        <w:rPr>
          <w:rFonts w:ascii="Arial" w:hAnsi="Arial" w:cs="Arial"/>
          <w:sz w:val="24"/>
          <w:szCs w:val="24"/>
        </w:rPr>
        <w:t xml:space="preserve">FEnIKS </w:t>
      </w:r>
      <w:r w:rsidRPr="008A60F5">
        <w:rPr>
          <w:rFonts w:ascii="Arial" w:hAnsi="Arial" w:cs="Arial"/>
          <w:sz w:val="24"/>
          <w:szCs w:val="24"/>
          <w:lang w:val="pl-PL"/>
        </w:rPr>
        <w:t>n</w:t>
      </w:r>
      <w:r w:rsidRPr="008A60F5">
        <w:rPr>
          <w:rFonts w:ascii="Arial" w:hAnsi="Arial" w:cs="Arial"/>
          <w:sz w:val="24"/>
          <w:szCs w:val="24"/>
        </w:rPr>
        <w:t xml:space="preserve">ie </w:t>
      </w:r>
      <w:r w:rsidRPr="008A60F5">
        <w:rPr>
          <w:rFonts w:ascii="Arial" w:hAnsi="Arial" w:cs="Arial"/>
          <w:sz w:val="24"/>
          <w:szCs w:val="24"/>
          <w:lang w:val="pl-PL"/>
        </w:rPr>
        <w:t>obejm</w:t>
      </w:r>
      <w:r w:rsidR="003217AA" w:rsidRPr="008A60F5">
        <w:rPr>
          <w:rFonts w:ascii="Arial" w:hAnsi="Arial" w:cs="Arial"/>
          <w:sz w:val="24"/>
          <w:szCs w:val="24"/>
          <w:lang w:val="pl-PL"/>
        </w:rPr>
        <w:t>uje</w:t>
      </w:r>
      <w:r w:rsidRPr="008A60F5">
        <w:rPr>
          <w:rFonts w:ascii="Arial" w:hAnsi="Arial" w:cs="Arial"/>
          <w:sz w:val="24"/>
          <w:szCs w:val="24"/>
          <w:lang w:val="pl-PL"/>
        </w:rPr>
        <w:t xml:space="preserve"> określonych typów inwestycji </w:t>
      </w:r>
      <w:r w:rsidR="002226EB" w:rsidRPr="008A60F5">
        <w:rPr>
          <w:rFonts w:ascii="Arial" w:hAnsi="Arial" w:cs="Arial"/>
          <w:sz w:val="24"/>
          <w:szCs w:val="24"/>
          <w:lang w:val="pl-PL"/>
        </w:rPr>
        <w:t xml:space="preserve">co </w:t>
      </w:r>
      <w:r w:rsidRPr="008A60F5">
        <w:rPr>
          <w:rFonts w:ascii="Arial" w:hAnsi="Arial" w:cs="Arial"/>
          <w:sz w:val="24"/>
          <w:szCs w:val="24"/>
          <w:lang w:val="pl-PL"/>
        </w:rPr>
        <w:t xml:space="preserve">oznacza, że </w:t>
      </w:r>
      <w:r w:rsidR="003217AA" w:rsidRPr="008A60F5">
        <w:rPr>
          <w:rFonts w:ascii="Arial" w:hAnsi="Arial" w:cs="Arial"/>
          <w:sz w:val="24"/>
          <w:szCs w:val="24"/>
          <w:lang w:val="pl-PL"/>
        </w:rPr>
        <w:t xml:space="preserve">program </w:t>
      </w:r>
      <w:r w:rsidR="002226EB" w:rsidRPr="008A60F5">
        <w:rPr>
          <w:rFonts w:ascii="Arial" w:hAnsi="Arial" w:cs="Arial"/>
          <w:sz w:val="24"/>
          <w:szCs w:val="24"/>
          <w:lang w:val="pl-PL"/>
        </w:rPr>
        <w:t xml:space="preserve">ten </w:t>
      </w:r>
      <w:r w:rsidR="003217AA" w:rsidRPr="008A60F5">
        <w:rPr>
          <w:rFonts w:ascii="Arial" w:hAnsi="Arial" w:cs="Arial"/>
          <w:sz w:val="24"/>
          <w:szCs w:val="24"/>
          <w:lang w:val="pl-PL"/>
        </w:rPr>
        <w:t xml:space="preserve">nie </w:t>
      </w:r>
      <w:r w:rsidRPr="008A60F5">
        <w:rPr>
          <w:rFonts w:ascii="Arial" w:hAnsi="Arial" w:cs="Arial"/>
          <w:sz w:val="24"/>
          <w:szCs w:val="24"/>
        </w:rPr>
        <w:t>przewiduje wsparcia danego typu projektu lub nakłada wymogi, które są z powodów technicznych lub ekonomicznych niemożliwe do spełnienia przez wnioskodawcę. Wnioskodawca jest zobowiązany do przedstawienia uzasadnienia tego faktu we wniosku o dofinansowanie projektu.</w:t>
      </w:r>
    </w:p>
  </w:footnote>
  <w:footnote w:id="11">
    <w:p w14:paraId="5BDC8AF9" w14:textId="01DA8DD7" w:rsidR="001E753E" w:rsidRPr="008A60F5" w:rsidRDefault="001E753E" w:rsidP="008A60F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color w:val="FF0000"/>
          <w:sz w:val="24"/>
          <w:szCs w:val="24"/>
          <w:shd w:val="clear" w:color="auto" w:fill="FFFFFF"/>
          <w:lang w:val="pl-PL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</w:t>
      </w:r>
      <w:r w:rsidRPr="008A60F5">
        <w:rPr>
          <w:rFonts w:ascii="Arial" w:hAnsi="Arial" w:cs="Arial"/>
          <w:sz w:val="24"/>
          <w:szCs w:val="24"/>
          <w:lang w:val="pl-PL"/>
        </w:rPr>
        <w:t>Przez obszar zurbanizowany inny niż miasta, należy rozumieć obszar wiejski, którego zabudowa i infrastruktura posiada miejski</w:t>
      </w:r>
      <w:r w:rsidR="00096EA8" w:rsidRPr="008A60F5">
        <w:rPr>
          <w:rFonts w:ascii="Arial" w:hAnsi="Arial" w:cs="Arial"/>
          <w:sz w:val="24"/>
          <w:szCs w:val="24"/>
          <w:lang w:val="pl-PL"/>
        </w:rPr>
        <w:t>,</w:t>
      </w:r>
      <w:r w:rsidRPr="008A60F5">
        <w:rPr>
          <w:rFonts w:ascii="Arial" w:hAnsi="Arial" w:cs="Arial"/>
          <w:sz w:val="24"/>
          <w:szCs w:val="24"/>
          <w:lang w:val="pl-PL"/>
        </w:rPr>
        <w:t xml:space="preserve"> charakter, a </w:t>
      </w:r>
      <w:r w:rsidRPr="008A60F5">
        <w:rPr>
          <w:rFonts w:ascii="Arial" w:hAnsi="Arial" w:cs="Arial"/>
          <w:sz w:val="24"/>
          <w:szCs w:val="24"/>
          <w:shd w:val="clear" w:color="auto" w:fill="FFFFFF"/>
        </w:rPr>
        <w:t>wyraźne przekształcenia zabudowy i zagospodarowania związane są z pozarolniczą działalnością gospodarczą lub wynikają z przyjęcia miejskiego stylu życia i pracy.</w:t>
      </w:r>
    </w:p>
  </w:footnote>
  <w:footnote w:id="12">
    <w:p w14:paraId="55153C6B" w14:textId="3AFD3EB8" w:rsidR="00AE7F35" w:rsidRPr="008A60F5" w:rsidRDefault="00AE7F35" w:rsidP="008A60F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="009E653F" w:rsidRPr="008A60F5">
        <w:rPr>
          <w:rFonts w:ascii="Arial" w:hAnsi="Arial" w:cs="Arial"/>
          <w:sz w:val="24"/>
          <w:szCs w:val="24"/>
        </w:rPr>
        <w:t xml:space="preserve"> </w:t>
      </w:r>
      <w:r w:rsidR="006C20F1" w:rsidRPr="008A60F5">
        <w:rPr>
          <w:rFonts w:ascii="Arial" w:hAnsi="Arial" w:cs="Arial"/>
          <w:sz w:val="24"/>
          <w:szCs w:val="24"/>
          <w:lang w:val="pl-PL" w:eastAsia="en-US"/>
        </w:rPr>
        <w:t>Wartość dofinansowania UE powinna zostać przeliczona zgodnie z kursem euro wskazanym w Regulaminie wyboru projektów.</w:t>
      </w:r>
    </w:p>
  </w:footnote>
  <w:footnote w:id="13">
    <w:p w14:paraId="2ABBA81E" w14:textId="2C1E9F91" w:rsidR="00AE7F35" w:rsidRPr="008A60F5" w:rsidRDefault="00AE7F35" w:rsidP="008A60F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</w:t>
      </w:r>
      <w:r w:rsidRPr="008A60F5">
        <w:rPr>
          <w:rFonts w:ascii="Arial" w:hAnsi="Arial" w:cs="Arial"/>
          <w:sz w:val="24"/>
          <w:szCs w:val="24"/>
          <w:lang w:val="pl-PL"/>
        </w:rPr>
        <w:t xml:space="preserve">Instytucja Zarządzająca dopuszcza możliwość zaakceptowania innych niż przyjęte w </w:t>
      </w:r>
      <w:r w:rsidR="00A45BE7" w:rsidRPr="008A60F5">
        <w:rPr>
          <w:rFonts w:ascii="Arial" w:hAnsi="Arial" w:cs="Arial"/>
          <w:sz w:val="24"/>
          <w:szCs w:val="24"/>
        </w:rPr>
        <w:t>zał. 1 do porozumienia terytorialnego</w:t>
      </w:r>
      <w:r w:rsidR="00A45BE7" w:rsidRPr="008A60F5">
        <w:rPr>
          <w:rFonts w:ascii="Arial" w:hAnsi="Arial" w:cs="Arial"/>
          <w:sz w:val="24"/>
          <w:szCs w:val="24"/>
          <w:lang w:val="pl-PL"/>
        </w:rPr>
        <w:t xml:space="preserve"> </w:t>
      </w:r>
      <w:r w:rsidRPr="008A60F5">
        <w:rPr>
          <w:rFonts w:ascii="Arial" w:hAnsi="Arial" w:cs="Arial"/>
          <w:sz w:val="24"/>
          <w:szCs w:val="24"/>
          <w:lang w:val="pl-PL"/>
        </w:rPr>
        <w:t>wartości wskaźników</w:t>
      </w:r>
      <w:r w:rsidR="00FD7D8E">
        <w:rPr>
          <w:rFonts w:ascii="Arial" w:hAnsi="Arial" w:cs="Arial"/>
          <w:sz w:val="24"/>
          <w:szCs w:val="24"/>
          <w:lang w:val="pl-PL"/>
        </w:rPr>
        <w:t xml:space="preserve">, </w:t>
      </w:r>
      <w:r w:rsidR="00FD7D8E" w:rsidRPr="006A5F6A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</w:t>
      </w:r>
      <w:r w:rsidR="00FD7D8E">
        <w:rPr>
          <w:rFonts w:ascii="Arial" w:hAnsi="Arial" w:cs="Arial"/>
          <w:sz w:val="24"/>
          <w:szCs w:val="24"/>
          <w:lang w:val="pl-PL"/>
        </w:rPr>
        <w:t>.</w:t>
      </w:r>
    </w:p>
  </w:footnote>
  <w:footnote w:id="14">
    <w:p w14:paraId="7C2D592B" w14:textId="77777777" w:rsidR="00AE7F35" w:rsidRPr="008A60F5" w:rsidRDefault="00AE7F35" w:rsidP="008A60F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</w:t>
      </w:r>
      <w:r w:rsidRPr="008A60F5">
        <w:rPr>
          <w:rFonts w:ascii="Arial" w:hAnsi="Arial" w:cs="Arial"/>
          <w:sz w:val="24"/>
          <w:szCs w:val="24"/>
          <w:lang w:val="x-none" w:eastAsia="x-none"/>
        </w:rPr>
        <w:t>Przed podpisaniem umowy o dofinansowanie projektu Instytucja Zarządzająca zweryfikuje czy strategia IIT dla OPPT została pozytywnie zaopiniowana prz</w:t>
      </w:r>
      <w:r w:rsidRPr="008A60F5">
        <w:rPr>
          <w:rFonts w:ascii="Arial" w:hAnsi="Arial" w:cs="Arial"/>
          <w:sz w:val="24"/>
          <w:szCs w:val="24"/>
          <w:lang w:eastAsia="x-none"/>
        </w:rPr>
        <w:t>ez</w:t>
      </w:r>
      <w:r w:rsidRPr="008A60F5">
        <w:rPr>
          <w:rFonts w:ascii="Arial" w:hAnsi="Arial" w:cs="Arial"/>
          <w:sz w:val="24"/>
          <w:szCs w:val="24"/>
          <w:lang w:val="x-none" w:eastAsia="x-none"/>
        </w:rPr>
        <w:t xml:space="preserve"> Instytucję Zarządzającą.</w:t>
      </w:r>
    </w:p>
  </w:footnote>
  <w:footnote w:id="15">
    <w:p w14:paraId="4E0C4455" w14:textId="7AA4D15F" w:rsidR="00AE7F35" w:rsidRPr="008A60F5" w:rsidRDefault="00AE7F35" w:rsidP="008A60F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Na przykład zmniejszenie temperatury, retencja i podczyszczanie wód opadowych czy spowolnienie/zatrzymanie odpływu wody poprzez wykorzystanie zielonej i niebieskiej infrastruktury oraz rozwiązań opartych na przyrodzie (rozwiązania wykorzystujące naturalną zdolność retencji, zagospodarowania, oczyszczania oraz odprowadzania wód opadowych danego terenu, takie jak m.in. naturalne zbiorniki retencyjne, obiekty hydrofitowe, strefy </w:t>
      </w:r>
      <w:r w:rsidRPr="008A60F5">
        <w:rPr>
          <w:rFonts w:ascii="Arial" w:hAnsi="Arial" w:cs="Arial"/>
          <w:sz w:val="24"/>
          <w:szCs w:val="24"/>
        </w:rPr>
        <w:t xml:space="preserve">ekotonowe przy ciekach i zbiornikach, ogrody deszczowe, </w:t>
      </w:r>
      <w:r w:rsidR="00FC79E7" w:rsidRPr="008A60F5">
        <w:rPr>
          <w:rFonts w:ascii="Arial" w:hAnsi="Arial" w:cs="Arial"/>
          <w:sz w:val="24"/>
          <w:szCs w:val="24"/>
        </w:rPr>
        <w:t>rowy bioretencyjne</w:t>
      </w:r>
      <w:r w:rsidR="001C051B" w:rsidRPr="008A60F5">
        <w:rPr>
          <w:rFonts w:ascii="Arial" w:hAnsi="Arial" w:cs="Arial"/>
          <w:sz w:val="24"/>
          <w:szCs w:val="24"/>
        </w:rPr>
        <w:t>,</w:t>
      </w:r>
      <w:r w:rsidR="00FC79E7" w:rsidRPr="008A60F5">
        <w:rPr>
          <w:rFonts w:ascii="Arial" w:hAnsi="Arial" w:cs="Arial"/>
          <w:sz w:val="24"/>
          <w:szCs w:val="24"/>
        </w:rPr>
        <w:t xml:space="preserve"> </w:t>
      </w:r>
      <w:r w:rsidRPr="008A60F5">
        <w:rPr>
          <w:rFonts w:ascii="Arial" w:hAnsi="Arial" w:cs="Arial"/>
          <w:sz w:val="24"/>
          <w:szCs w:val="24"/>
        </w:rPr>
        <w:t>stosowanie zadrzewień</w:t>
      </w:r>
      <w:r w:rsidR="00FC79E7" w:rsidRPr="008A60F5">
        <w:rPr>
          <w:rFonts w:ascii="Arial" w:hAnsi="Arial" w:cs="Arial"/>
          <w:sz w:val="24"/>
          <w:szCs w:val="24"/>
        </w:rPr>
        <w:t>/zieleni</w:t>
      </w:r>
      <w:r w:rsidRPr="008A60F5">
        <w:rPr>
          <w:rFonts w:ascii="Arial" w:hAnsi="Arial" w:cs="Arial"/>
          <w:sz w:val="24"/>
          <w:szCs w:val="24"/>
        </w:rPr>
        <w:t>, zielone dachy).</w:t>
      </w:r>
    </w:p>
  </w:footnote>
  <w:footnote w:id="16">
    <w:p w14:paraId="639D6F8E" w14:textId="73049915" w:rsidR="00012F32" w:rsidRPr="008A60F5" w:rsidRDefault="00012F32" w:rsidP="008A60F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8A60F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A60F5">
        <w:rPr>
          <w:rFonts w:ascii="Arial" w:hAnsi="Arial" w:cs="Arial"/>
          <w:sz w:val="24"/>
          <w:szCs w:val="24"/>
        </w:rPr>
        <w:t xml:space="preserve"> Do wydatków kwalifikowalnych można zaliczyć koszty związane z pracami odtworzeniowymi dotyczącymi ww. działań. Warunkiem koniecznym jest jednak, aby prace te były bezpośrednio powiązane z działaniami wspierającymi adaptację do zmian klimatu, były niezbędne do realizacji inwestycji oraz nie prowadziły do zmniejszenia powierzchni biologicznie czynnej. W każdym przypadku prac odtworzeniowych należy </w:t>
      </w:r>
      <w:r w:rsidR="00AA380E">
        <w:rPr>
          <w:rFonts w:ascii="Arial" w:hAnsi="Arial" w:cs="Arial"/>
          <w:sz w:val="24"/>
          <w:szCs w:val="24"/>
        </w:rPr>
        <w:t>jednak</w:t>
      </w:r>
      <w:r w:rsidRPr="008A60F5">
        <w:rPr>
          <w:rFonts w:ascii="Arial" w:hAnsi="Arial" w:cs="Arial"/>
          <w:sz w:val="24"/>
          <w:szCs w:val="24"/>
        </w:rPr>
        <w:t xml:space="preserve"> rozważyć możliwość zastąpienia nawierzchni zasklepiającej powierzchnię biologicznie czynną materiałami przepuszczalnymi dla wód opadowych.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DF74F" w14:textId="0449FAC0" w:rsidR="008D18FE" w:rsidRPr="00D55221" w:rsidRDefault="005F58C4" w:rsidP="008D18FE">
    <w:pPr>
      <w:tabs>
        <w:tab w:val="left" w:pos="9923"/>
      </w:tabs>
      <w:spacing w:before="240" w:after="120" w:line="240" w:lineRule="auto"/>
      <w:rPr>
        <w:rFonts w:ascii="Arial" w:hAnsi="Arial" w:cs="Arial"/>
        <w:sz w:val="28"/>
        <w:szCs w:val="28"/>
      </w:rPr>
    </w:pPr>
    <w:r w:rsidRPr="00D55221">
      <w:rPr>
        <w:rFonts w:ascii="Arial" w:hAnsi="Arial" w:cs="Arial"/>
        <w:sz w:val="24"/>
        <w:szCs w:val="24"/>
      </w:rPr>
      <w:t>FUNDUSZE EUROPEJSKIE DLA KUJAW I POMORZA 2021-2027</w:t>
    </w:r>
  </w:p>
  <w:p w14:paraId="4F2A2DFD" w14:textId="0F5A4187" w:rsidR="0082655C" w:rsidRDefault="0082655C" w:rsidP="0082655C">
    <w:pPr>
      <w:tabs>
        <w:tab w:val="left" w:pos="5103"/>
        <w:tab w:val="left" w:pos="9923"/>
      </w:tabs>
      <w:spacing w:after="0"/>
      <w:ind w:left="8364"/>
      <w:rPr>
        <w:rFonts w:ascii="Arial" w:hAnsi="Arial"/>
        <w:sz w:val="24"/>
        <w:szCs w:val="24"/>
        <w:lang w:val="x-none"/>
      </w:rPr>
    </w:pPr>
    <w:r>
      <w:rPr>
        <w:rFonts w:ascii="Arial" w:hAnsi="Arial"/>
        <w:sz w:val="24"/>
        <w:szCs w:val="24"/>
        <w:lang w:val="x-none"/>
      </w:rPr>
      <w:t xml:space="preserve">Załącznik do Stanowiska nr 12/2026 </w:t>
    </w:r>
  </w:p>
  <w:p w14:paraId="1D848876" w14:textId="25255904" w:rsidR="00F354B3" w:rsidRPr="008A60F5" w:rsidRDefault="0082655C" w:rsidP="00FA4EDB">
    <w:pPr>
      <w:tabs>
        <w:tab w:val="left" w:pos="5103"/>
        <w:tab w:val="left" w:pos="9923"/>
      </w:tabs>
      <w:spacing w:after="0"/>
      <w:ind w:left="8364"/>
      <w:rPr>
        <w:rFonts w:ascii="Arial" w:hAnsi="Arial" w:cs="Arial"/>
        <w:sz w:val="24"/>
        <w:szCs w:val="24"/>
        <w:lang w:val="x-none"/>
      </w:rPr>
    </w:pPr>
    <w:r>
      <w:rPr>
        <w:rFonts w:ascii="Arial" w:hAnsi="Arial"/>
        <w:sz w:val="24"/>
        <w:szCs w:val="24"/>
        <w:lang w:val="x-none"/>
      </w:rPr>
      <w:t xml:space="preserve">Grupy roboczej ds. PT przy KM FEdKP 2021-2027 </w:t>
    </w:r>
    <w:r>
      <w:rPr>
        <w:rFonts w:ascii="Arial" w:hAnsi="Arial" w:cs="Arial"/>
        <w:sz w:val="24"/>
        <w:szCs w:val="24"/>
        <w:lang w:val="x-none"/>
      </w:rPr>
      <w:t>z</w:t>
    </w:r>
    <w:r w:rsidR="00516F64">
      <w:rPr>
        <w:rFonts w:ascii="Arial" w:hAnsi="Arial" w:cs="Arial"/>
        <w:sz w:val="24"/>
        <w:szCs w:val="24"/>
        <w:lang w:val="x-none"/>
      </w:rPr>
      <w:t> </w:t>
    </w:r>
    <w:r>
      <w:rPr>
        <w:rFonts w:ascii="Arial" w:hAnsi="Arial" w:cs="Arial"/>
        <w:sz w:val="24"/>
        <w:szCs w:val="24"/>
        <w:lang w:val="x-none"/>
      </w:rPr>
      <w:t>dnia 6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663D8"/>
    <w:multiLevelType w:val="hybridMultilevel"/>
    <w:tmpl w:val="CEFE922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D2A4A"/>
    <w:multiLevelType w:val="hybridMultilevel"/>
    <w:tmpl w:val="44CA83D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B0A1A"/>
    <w:multiLevelType w:val="hybridMultilevel"/>
    <w:tmpl w:val="8180AE48"/>
    <w:lvl w:ilvl="0" w:tplc="A6349D86">
      <w:start w:val="1"/>
      <w:numFmt w:val="decimal"/>
      <w:lvlText w:val="%1."/>
      <w:lvlJc w:val="left"/>
      <w:pPr>
        <w:ind w:left="1020" w:hanging="360"/>
      </w:pPr>
    </w:lvl>
    <w:lvl w:ilvl="1" w:tplc="9B744AA2">
      <w:start w:val="1"/>
      <w:numFmt w:val="decimal"/>
      <w:lvlText w:val="%2."/>
      <w:lvlJc w:val="left"/>
      <w:pPr>
        <w:ind w:left="1020" w:hanging="360"/>
      </w:pPr>
    </w:lvl>
    <w:lvl w:ilvl="2" w:tplc="9642E546">
      <w:start w:val="1"/>
      <w:numFmt w:val="decimal"/>
      <w:lvlText w:val="%3."/>
      <w:lvlJc w:val="left"/>
      <w:pPr>
        <w:ind w:left="1020" w:hanging="360"/>
      </w:pPr>
    </w:lvl>
    <w:lvl w:ilvl="3" w:tplc="2BE8E210">
      <w:start w:val="1"/>
      <w:numFmt w:val="decimal"/>
      <w:lvlText w:val="%4."/>
      <w:lvlJc w:val="left"/>
      <w:pPr>
        <w:ind w:left="1020" w:hanging="360"/>
      </w:pPr>
    </w:lvl>
    <w:lvl w:ilvl="4" w:tplc="221A8850">
      <w:start w:val="1"/>
      <w:numFmt w:val="decimal"/>
      <w:lvlText w:val="%5."/>
      <w:lvlJc w:val="left"/>
      <w:pPr>
        <w:ind w:left="1020" w:hanging="360"/>
      </w:pPr>
    </w:lvl>
    <w:lvl w:ilvl="5" w:tplc="F9C2155A">
      <w:start w:val="1"/>
      <w:numFmt w:val="decimal"/>
      <w:lvlText w:val="%6."/>
      <w:lvlJc w:val="left"/>
      <w:pPr>
        <w:ind w:left="1020" w:hanging="360"/>
      </w:pPr>
    </w:lvl>
    <w:lvl w:ilvl="6" w:tplc="7368C080">
      <w:start w:val="1"/>
      <w:numFmt w:val="decimal"/>
      <w:lvlText w:val="%7."/>
      <w:lvlJc w:val="left"/>
      <w:pPr>
        <w:ind w:left="1020" w:hanging="360"/>
      </w:pPr>
    </w:lvl>
    <w:lvl w:ilvl="7" w:tplc="6E36A33E">
      <w:start w:val="1"/>
      <w:numFmt w:val="decimal"/>
      <w:lvlText w:val="%8."/>
      <w:lvlJc w:val="left"/>
      <w:pPr>
        <w:ind w:left="1020" w:hanging="360"/>
      </w:pPr>
    </w:lvl>
    <w:lvl w:ilvl="8" w:tplc="3522E92E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19443F"/>
    <w:multiLevelType w:val="hybridMultilevel"/>
    <w:tmpl w:val="F3745E5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C4EB8"/>
    <w:multiLevelType w:val="hybridMultilevel"/>
    <w:tmpl w:val="E9E0C9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4398D"/>
    <w:multiLevelType w:val="hybridMultilevel"/>
    <w:tmpl w:val="3356B66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65169"/>
    <w:multiLevelType w:val="hybridMultilevel"/>
    <w:tmpl w:val="CC46567A"/>
    <w:lvl w:ilvl="0" w:tplc="9D22BA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936E41"/>
    <w:multiLevelType w:val="hybridMultilevel"/>
    <w:tmpl w:val="715AEF5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D417A"/>
    <w:multiLevelType w:val="hybridMultilevel"/>
    <w:tmpl w:val="440CF2A6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E6AC1"/>
    <w:multiLevelType w:val="hybridMultilevel"/>
    <w:tmpl w:val="4E70878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BC20FD6"/>
    <w:multiLevelType w:val="hybridMultilevel"/>
    <w:tmpl w:val="52C8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700FD"/>
    <w:multiLevelType w:val="hybridMultilevel"/>
    <w:tmpl w:val="3190BDB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A3EEA"/>
    <w:multiLevelType w:val="hybridMultilevel"/>
    <w:tmpl w:val="E700AB1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F5482"/>
    <w:multiLevelType w:val="hybridMultilevel"/>
    <w:tmpl w:val="9D16B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6000"/>
    <w:multiLevelType w:val="hybridMultilevel"/>
    <w:tmpl w:val="41DE6D6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87423676">
    <w:abstractNumId w:val="16"/>
  </w:num>
  <w:num w:numId="2" w16cid:durableId="688995715">
    <w:abstractNumId w:val="2"/>
  </w:num>
  <w:num w:numId="3" w16cid:durableId="1180897140">
    <w:abstractNumId w:val="18"/>
  </w:num>
  <w:num w:numId="4" w16cid:durableId="1758986560">
    <w:abstractNumId w:val="11"/>
  </w:num>
  <w:num w:numId="5" w16cid:durableId="144661281">
    <w:abstractNumId w:val="17"/>
  </w:num>
  <w:num w:numId="6" w16cid:durableId="1076242898">
    <w:abstractNumId w:val="3"/>
  </w:num>
  <w:num w:numId="7" w16cid:durableId="392847298">
    <w:abstractNumId w:val="5"/>
  </w:num>
  <w:num w:numId="8" w16cid:durableId="373652438">
    <w:abstractNumId w:val="15"/>
  </w:num>
  <w:num w:numId="9" w16cid:durableId="1120687580">
    <w:abstractNumId w:val="10"/>
  </w:num>
  <w:num w:numId="10" w16cid:durableId="285697672">
    <w:abstractNumId w:val="6"/>
  </w:num>
  <w:num w:numId="11" w16cid:durableId="1213929385">
    <w:abstractNumId w:val="21"/>
  </w:num>
  <w:num w:numId="12" w16cid:durableId="1138913720">
    <w:abstractNumId w:val="12"/>
  </w:num>
  <w:num w:numId="13" w16cid:durableId="1928147250">
    <w:abstractNumId w:val="9"/>
  </w:num>
  <w:num w:numId="14" w16cid:durableId="1341010604">
    <w:abstractNumId w:val="13"/>
  </w:num>
  <w:num w:numId="15" w16cid:durableId="722753803">
    <w:abstractNumId w:val="8"/>
  </w:num>
  <w:num w:numId="16" w16cid:durableId="574627184">
    <w:abstractNumId w:val="4"/>
  </w:num>
  <w:num w:numId="17" w16cid:durableId="1416627853">
    <w:abstractNumId w:val="1"/>
  </w:num>
  <w:num w:numId="18" w16cid:durableId="864364182">
    <w:abstractNumId w:val="20"/>
  </w:num>
  <w:num w:numId="19" w16cid:durableId="781607647">
    <w:abstractNumId w:val="14"/>
  </w:num>
  <w:num w:numId="20" w16cid:durableId="1234581860">
    <w:abstractNumId w:val="22"/>
  </w:num>
  <w:num w:numId="21" w16cid:durableId="2024622408">
    <w:abstractNumId w:val="7"/>
  </w:num>
  <w:num w:numId="22" w16cid:durableId="280843471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F2E"/>
    <w:rsid w:val="00002ED9"/>
    <w:rsid w:val="000039EF"/>
    <w:rsid w:val="00003A8A"/>
    <w:rsid w:val="00003C97"/>
    <w:rsid w:val="000055BA"/>
    <w:rsid w:val="000060A9"/>
    <w:rsid w:val="000065B3"/>
    <w:rsid w:val="00006837"/>
    <w:rsid w:val="00006914"/>
    <w:rsid w:val="00007E54"/>
    <w:rsid w:val="000109D6"/>
    <w:rsid w:val="00012F32"/>
    <w:rsid w:val="00014323"/>
    <w:rsid w:val="00014DF0"/>
    <w:rsid w:val="00016679"/>
    <w:rsid w:val="0001679B"/>
    <w:rsid w:val="00016CF3"/>
    <w:rsid w:val="0002063F"/>
    <w:rsid w:val="00020DDA"/>
    <w:rsid w:val="00022525"/>
    <w:rsid w:val="00023781"/>
    <w:rsid w:val="0002428B"/>
    <w:rsid w:val="00025A17"/>
    <w:rsid w:val="00027D48"/>
    <w:rsid w:val="00030D91"/>
    <w:rsid w:val="00031AB9"/>
    <w:rsid w:val="00032389"/>
    <w:rsid w:val="000329C9"/>
    <w:rsid w:val="00032AF9"/>
    <w:rsid w:val="00032BD7"/>
    <w:rsid w:val="0003381B"/>
    <w:rsid w:val="00033A49"/>
    <w:rsid w:val="00034282"/>
    <w:rsid w:val="00034341"/>
    <w:rsid w:val="000346A2"/>
    <w:rsid w:val="000360E2"/>
    <w:rsid w:val="00036281"/>
    <w:rsid w:val="0003678F"/>
    <w:rsid w:val="00036E89"/>
    <w:rsid w:val="00040723"/>
    <w:rsid w:val="00041263"/>
    <w:rsid w:val="00041320"/>
    <w:rsid w:val="00041F67"/>
    <w:rsid w:val="000424AE"/>
    <w:rsid w:val="00042C53"/>
    <w:rsid w:val="00042CAB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A47"/>
    <w:rsid w:val="000628BA"/>
    <w:rsid w:val="00063415"/>
    <w:rsid w:val="0006348E"/>
    <w:rsid w:val="00063E79"/>
    <w:rsid w:val="00063E7D"/>
    <w:rsid w:val="00063ECD"/>
    <w:rsid w:val="00064624"/>
    <w:rsid w:val="000660BE"/>
    <w:rsid w:val="000704F2"/>
    <w:rsid w:val="00070E97"/>
    <w:rsid w:val="00071696"/>
    <w:rsid w:val="000723C9"/>
    <w:rsid w:val="0007401F"/>
    <w:rsid w:val="000747B0"/>
    <w:rsid w:val="00075742"/>
    <w:rsid w:val="00075A6A"/>
    <w:rsid w:val="00076E69"/>
    <w:rsid w:val="0007701A"/>
    <w:rsid w:val="00080562"/>
    <w:rsid w:val="00081F7E"/>
    <w:rsid w:val="0008212E"/>
    <w:rsid w:val="00082337"/>
    <w:rsid w:val="00082A9B"/>
    <w:rsid w:val="000839B7"/>
    <w:rsid w:val="00083BA1"/>
    <w:rsid w:val="00085328"/>
    <w:rsid w:val="000856D3"/>
    <w:rsid w:val="00087144"/>
    <w:rsid w:val="00090485"/>
    <w:rsid w:val="00090AA5"/>
    <w:rsid w:val="00091253"/>
    <w:rsid w:val="00092099"/>
    <w:rsid w:val="000926D1"/>
    <w:rsid w:val="00092E90"/>
    <w:rsid w:val="00094415"/>
    <w:rsid w:val="00094D65"/>
    <w:rsid w:val="00094F61"/>
    <w:rsid w:val="0009576A"/>
    <w:rsid w:val="00095BAC"/>
    <w:rsid w:val="00096994"/>
    <w:rsid w:val="00096EA8"/>
    <w:rsid w:val="0009765E"/>
    <w:rsid w:val="000A0C10"/>
    <w:rsid w:val="000A0CD3"/>
    <w:rsid w:val="000A11EC"/>
    <w:rsid w:val="000A23C7"/>
    <w:rsid w:val="000A29D0"/>
    <w:rsid w:val="000A406B"/>
    <w:rsid w:val="000A5E50"/>
    <w:rsid w:val="000B0BA9"/>
    <w:rsid w:val="000B12E4"/>
    <w:rsid w:val="000B1A00"/>
    <w:rsid w:val="000B1D05"/>
    <w:rsid w:val="000B31D5"/>
    <w:rsid w:val="000B3BE5"/>
    <w:rsid w:val="000B5FC3"/>
    <w:rsid w:val="000B6B8E"/>
    <w:rsid w:val="000B786A"/>
    <w:rsid w:val="000B79E6"/>
    <w:rsid w:val="000B7A4D"/>
    <w:rsid w:val="000C356A"/>
    <w:rsid w:val="000C3776"/>
    <w:rsid w:val="000C4789"/>
    <w:rsid w:val="000C57A6"/>
    <w:rsid w:val="000C5C11"/>
    <w:rsid w:val="000C699A"/>
    <w:rsid w:val="000C6CE7"/>
    <w:rsid w:val="000C7364"/>
    <w:rsid w:val="000C767F"/>
    <w:rsid w:val="000D0297"/>
    <w:rsid w:val="000D033A"/>
    <w:rsid w:val="000D0C00"/>
    <w:rsid w:val="000D10D1"/>
    <w:rsid w:val="000D3045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85B"/>
    <w:rsid w:val="000D68E8"/>
    <w:rsid w:val="000D6BC6"/>
    <w:rsid w:val="000D6EEA"/>
    <w:rsid w:val="000D797B"/>
    <w:rsid w:val="000D7A3B"/>
    <w:rsid w:val="000D7B12"/>
    <w:rsid w:val="000E0055"/>
    <w:rsid w:val="000E067C"/>
    <w:rsid w:val="000E138F"/>
    <w:rsid w:val="000E14E8"/>
    <w:rsid w:val="000E2130"/>
    <w:rsid w:val="000E24DF"/>
    <w:rsid w:val="000E29B4"/>
    <w:rsid w:val="000E308B"/>
    <w:rsid w:val="000E3630"/>
    <w:rsid w:val="000E3E20"/>
    <w:rsid w:val="000E4462"/>
    <w:rsid w:val="000E6223"/>
    <w:rsid w:val="000E6EA0"/>
    <w:rsid w:val="000E7C54"/>
    <w:rsid w:val="000E7E96"/>
    <w:rsid w:val="000F14ED"/>
    <w:rsid w:val="000F1D24"/>
    <w:rsid w:val="000F2C45"/>
    <w:rsid w:val="000F3643"/>
    <w:rsid w:val="000F5B20"/>
    <w:rsid w:val="000F71CD"/>
    <w:rsid w:val="000F7555"/>
    <w:rsid w:val="000F7BB0"/>
    <w:rsid w:val="0010120E"/>
    <w:rsid w:val="001041B4"/>
    <w:rsid w:val="00106B5D"/>
    <w:rsid w:val="001070AB"/>
    <w:rsid w:val="00111288"/>
    <w:rsid w:val="001116C5"/>
    <w:rsid w:val="00111B37"/>
    <w:rsid w:val="0011220F"/>
    <w:rsid w:val="00112544"/>
    <w:rsid w:val="00112638"/>
    <w:rsid w:val="00113278"/>
    <w:rsid w:val="001133F9"/>
    <w:rsid w:val="0011502B"/>
    <w:rsid w:val="001153EF"/>
    <w:rsid w:val="00115881"/>
    <w:rsid w:val="00115A44"/>
    <w:rsid w:val="00115DFA"/>
    <w:rsid w:val="0011683B"/>
    <w:rsid w:val="00116908"/>
    <w:rsid w:val="00117EC0"/>
    <w:rsid w:val="00120114"/>
    <w:rsid w:val="001218F4"/>
    <w:rsid w:val="00121CE1"/>
    <w:rsid w:val="00122FAA"/>
    <w:rsid w:val="00124AA3"/>
    <w:rsid w:val="00124BF7"/>
    <w:rsid w:val="001257CF"/>
    <w:rsid w:val="0012588A"/>
    <w:rsid w:val="001265B7"/>
    <w:rsid w:val="001266A2"/>
    <w:rsid w:val="00130AD5"/>
    <w:rsid w:val="00131103"/>
    <w:rsid w:val="001313A1"/>
    <w:rsid w:val="001313FC"/>
    <w:rsid w:val="00133346"/>
    <w:rsid w:val="0013440B"/>
    <w:rsid w:val="001349DB"/>
    <w:rsid w:val="00134A02"/>
    <w:rsid w:val="001354F3"/>
    <w:rsid w:val="00135D08"/>
    <w:rsid w:val="00135DC8"/>
    <w:rsid w:val="00136096"/>
    <w:rsid w:val="0013710E"/>
    <w:rsid w:val="00140249"/>
    <w:rsid w:val="001410BD"/>
    <w:rsid w:val="00141E9C"/>
    <w:rsid w:val="001420DC"/>
    <w:rsid w:val="0014309C"/>
    <w:rsid w:val="0014395E"/>
    <w:rsid w:val="0014559E"/>
    <w:rsid w:val="0014592B"/>
    <w:rsid w:val="00145EB7"/>
    <w:rsid w:val="00146606"/>
    <w:rsid w:val="00146F06"/>
    <w:rsid w:val="00147828"/>
    <w:rsid w:val="00152458"/>
    <w:rsid w:val="00153C0A"/>
    <w:rsid w:val="00155285"/>
    <w:rsid w:val="00155A42"/>
    <w:rsid w:val="001573FB"/>
    <w:rsid w:val="00160766"/>
    <w:rsid w:val="0016162D"/>
    <w:rsid w:val="00161724"/>
    <w:rsid w:val="0016180A"/>
    <w:rsid w:val="00162792"/>
    <w:rsid w:val="0016356D"/>
    <w:rsid w:val="00164BC2"/>
    <w:rsid w:val="00165D28"/>
    <w:rsid w:val="0016618D"/>
    <w:rsid w:val="0016650A"/>
    <w:rsid w:val="00166515"/>
    <w:rsid w:val="001666A5"/>
    <w:rsid w:val="00166AF1"/>
    <w:rsid w:val="001673C1"/>
    <w:rsid w:val="00167EE8"/>
    <w:rsid w:val="001706E8"/>
    <w:rsid w:val="00170CD6"/>
    <w:rsid w:val="00173116"/>
    <w:rsid w:val="0017558F"/>
    <w:rsid w:val="00176C74"/>
    <w:rsid w:val="0017778E"/>
    <w:rsid w:val="0017795A"/>
    <w:rsid w:val="00180CA7"/>
    <w:rsid w:val="0018103D"/>
    <w:rsid w:val="0018139C"/>
    <w:rsid w:val="00183DA6"/>
    <w:rsid w:val="00183F6C"/>
    <w:rsid w:val="00184467"/>
    <w:rsid w:val="00184C79"/>
    <w:rsid w:val="00184E71"/>
    <w:rsid w:val="00185DA0"/>
    <w:rsid w:val="00186CBC"/>
    <w:rsid w:val="00187F30"/>
    <w:rsid w:val="001908BE"/>
    <w:rsid w:val="00190AC4"/>
    <w:rsid w:val="0019164F"/>
    <w:rsid w:val="00191786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84D"/>
    <w:rsid w:val="001B6BB3"/>
    <w:rsid w:val="001B7756"/>
    <w:rsid w:val="001B7799"/>
    <w:rsid w:val="001B7EFF"/>
    <w:rsid w:val="001C051B"/>
    <w:rsid w:val="001C0732"/>
    <w:rsid w:val="001C17D7"/>
    <w:rsid w:val="001C27B3"/>
    <w:rsid w:val="001C2DD2"/>
    <w:rsid w:val="001C64DA"/>
    <w:rsid w:val="001C6A54"/>
    <w:rsid w:val="001C6B99"/>
    <w:rsid w:val="001C778C"/>
    <w:rsid w:val="001C7CBD"/>
    <w:rsid w:val="001D03FB"/>
    <w:rsid w:val="001D2900"/>
    <w:rsid w:val="001D2BA8"/>
    <w:rsid w:val="001D3AF0"/>
    <w:rsid w:val="001D46CD"/>
    <w:rsid w:val="001D4CD9"/>
    <w:rsid w:val="001D4EFF"/>
    <w:rsid w:val="001D5770"/>
    <w:rsid w:val="001D73F9"/>
    <w:rsid w:val="001D7EBD"/>
    <w:rsid w:val="001E2370"/>
    <w:rsid w:val="001E23BF"/>
    <w:rsid w:val="001E39EF"/>
    <w:rsid w:val="001E3D50"/>
    <w:rsid w:val="001E4A7B"/>
    <w:rsid w:val="001E6AAB"/>
    <w:rsid w:val="001E6F91"/>
    <w:rsid w:val="001E73FB"/>
    <w:rsid w:val="001E7523"/>
    <w:rsid w:val="001E753E"/>
    <w:rsid w:val="001E754A"/>
    <w:rsid w:val="001F0952"/>
    <w:rsid w:val="001F1200"/>
    <w:rsid w:val="001F14E1"/>
    <w:rsid w:val="001F1BAD"/>
    <w:rsid w:val="001F1DAE"/>
    <w:rsid w:val="001F210A"/>
    <w:rsid w:val="001F2E5E"/>
    <w:rsid w:val="001F2F40"/>
    <w:rsid w:val="001F318B"/>
    <w:rsid w:val="001F31DD"/>
    <w:rsid w:val="001F35FB"/>
    <w:rsid w:val="001F381B"/>
    <w:rsid w:val="001F4479"/>
    <w:rsid w:val="001F452B"/>
    <w:rsid w:val="001F47B3"/>
    <w:rsid w:val="001F763D"/>
    <w:rsid w:val="00200E12"/>
    <w:rsid w:val="00200ED8"/>
    <w:rsid w:val="002017C5"/>
    <w:rsid w:val="002033B8"/>
    <w:rsid w:val="00204DC2"/>
    <w:rsid w:val="00205D12"/>
    <w:rsid w:val="00206686"/>
    <w:rsid w:val="00211DF1"/>
    <w:rsid w:val="00212CB3"/>
    <w:rsid w:val="00213F01"/>
    <w:rsid w:val="00215738"/>
    <w:rsid w:val="002166CE"/>
    <w:rsid w:val="00216D0F"/>
    <w:rsid w:val="002203B8"/>
    <w:rsid w:val="002216C9"/>
    <w:rsid w:val="002226EB"/>
    <w:rsid w:val="00222C1C"/>
    <w:rsid w:val="002248F4"/>
    <w:rsid w:val="00225188"/>
    <w:rsid w:val="00225D21"/>
    <w:rsid w:val="00226015"/>
    <w:rsid w:val="00226BFB"/>
    <w:rsid w:val="00226E0A"/>
    <w:rsid w:val="00226F0A"/>
    <w:rsid w:val="00227CD4"/>
    <w:rsid w:val="002311A2"/>
    <w:rsid w:val="00231A39"/>
    <w:rsid w:val="00231B7A"/>
    <w:rsid w:val="002320B5"/>
    <w:rsid w:val="00232159"/>
    <w:rsid w:val="0023277D"/>
    <w:rsid w:val="00232EAF"/>
    <w:rsid w:val="00233678"/>
    <w:rsid w:val="00234046"/>
    <w:rsid w:val="0023491A"/>
    <w:rsid w:val="002352F4"/>
    <w:rsid w:val="00236CEF"/>
    <w:rsid w:val="00237117"/>
    <w:rsid w:val="0024296A"/>
    <w:rsid w:val="00243C37"/>
    <w:rsid w:val="002470D0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4DD"/>
    <w:rsid w:val="0025353C"/>
    <w:rsid w:val="00253892"/>
    <w:rsid w:val="00253A63"/>
    <w:rsid w:val="00254A8A"/>
    <w:rsid w:val="00255125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23E"/>
    <w:rsid w:val="0026369F"/>
    <w:rsid w:val="002646C9"/>
    <w:rsid w:val="00264D49"/>
    <w:rsid w:val="00265574"/>
    <w:rsid w:val="00265768"/>
    <w:rsid w:val="00266FD5"/>
    <w:rsid w:val="002671DC"/>
    <w:rsid w:val="002676BE"/>
    <w:rsid w:val="00267783"/>
    <w:rsid w:val="00270591"/>
    <w:rsid w:val="0027104C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44F4"/>
    <w:rsid w:val="00284BE9"/>
    <w:rsid w:val="0028733D"/>
    <w:rsid w:val="00287F62"/>
    <w:rsid w:val="0029078F"/>
    <w:rsid w:val="00292D76"/>
    <w:rsid w:val="0029409B"/>
    <w:rsid w:val="00294A58"/>
    <w:rsid w:val="0029514F"/>
    <w:rsid w:val="002957E7"/>
    <w:rsid w:val="00295DC8"/>
    <w:rsid w:val="00295F87"/>
    <w:rsid w:val="00295FC1"/>
    <w:rsid w:val="0029663B"/>
    <w:rsid w:val="00296CFF"/>
    <w:rsid w:val="0029726F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C68"/>
    <w:rsid w:val="002B3469"/>
    <w:rsid w:val="002B4A7D"/>
    <w:rsid w:val="002B52C4"/>
    <w:rsid w:val="002B5482"/>
    <w:rsid w:val="002B59B6"/>
    <w:rsid w:val="002B643E"/>
    <w:rsid w:val="002B64E1"/>
    <w:rsid w:val="002B722C"/>
    <w:rsid w:val="002B7370"/>
    <w:rsid w:val="002B768F"/>
    <w:rsid w:val="002B78DB"/>
    <w:rsid w:val="002B7D66"/>
    <w:rsid w:val="002C1078"/>
    <w:rsid w:val="002C19DB"/>
    <w:rsid w:val="002C1C9B"/>
    <w:rsid w:val="002C2048"/>
    <w:rsid w:val="002C2309"/>
    <w:rsid w:val="002C2975"/>
    <w:rsid w:val="002C2CE8"/>
    <w:rsid w:val="002C3BB2"/>
    <w:rsid w:val="002C50E4"/>
    <w:rsid w:val="002C5274"/>
    <w:rsid w:val="002C5DB6"/>
    <w:rsid w:val="002C66D6"/>
    <w:rsid w:val="002D0017"/>
    <w:rsid w:val="002D3F32"/>
    <w:rsid w:val="002D5840"/>
    <w:rsid w:val="002D5D2D"/>
    <w:rsid w:val="002D61A4"/>
    <w:rsid w:val="002D7929"/>
    <w:rsid w:val="002E06F2"/>
    <w:rsid w:val="002E0DB7"/>
    <w:rsid w:val="002E21B2"/>
    <w:rsid w:val="002E3FFF"/>
    <w:rsid w:val="002E4D06"/>
    <w:rsid w:val="002E5356"/>
    <w:rsid w:val="002E5720"/>
    <w:rsid w:val="002E668B"/>
    <w:rsid w:val="002E7B8C"/>
    <w:rsid w:val="002F05DF"/>
    <w:rsid w:val="002F1095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641"/>
    <w:rsid w:val="00300772"/>
    <w:rsid w:val="00300914"/>
    <w:rsid w:val="00301B65"/>
    <w:rsid w:val="003022A0"/>
    <w:rsid w:val="003025D8"/>
    <w:rsid w:val="00303BF5"/>
    <w:rsid w:val="00303CA3"/>
    <w:rsid w:val="00303EAF"/>
    <w:rsid w:val="00304440"/>
    <w:rsid w:val="00304532"/>
    <w:rsid w:val="00304573"/>
    <w:rsid w:val="00304B1A"/>
    <w:rsid w:val="00305238"/>
    <w:rsid w:val="003060A0"/>
    <w:rsid w:val="00306857"/>
    <w:rsid w:val="00306B10"/>
    <w:rsid w:val="00306C27"/>
    <w:rsid w:val="0030769A"/>
    <w:rsid w:val="00307B5B"/>
    <w:rsid w:val="003101B3"/>
    <w:rsid w:val="003128EE"/>
    <w:rsid w:val="0031446F"/>
    <w:rsid w:val="003146A9"/>
    <w:rsid w:val="00315CFA"/>
    <w:rsid w:val="00316445"/>
    <w:rsid w:val="00320007"/>
    <w:rsid w:val="003217AA"/>
    <w:rsid w:val="0032394F"/>
    <w:rsid w:val="00323F86"/>
    <w:rsid w:val="00323F9A"/>
    <w:rsid w:val="00324201"/>
    <w:rsid w:val="00324653"/>
    <w:rsid w:val="003253D5"/>
    <w:rsid w:val="0032590D"/>
    <w:rsid w:val="003271B8"/>
    <w:rsid w:val="0033125C"/>
    <w:rsid w:val="00331D89"/>
    <w:rsid w:val="00332FEA"/>
    <w:rsid w:val="00333970"/>
    <w:rsid w:val="00333C0A"/>
    <w:rsid w:val="00334A65"/>
    <w:rsid w:val="00335C97"/>
    <w:rsid w:val="00335EC9"/>
    <w:rsid w:val="00335F39"/>
    <w:rsid w:val="0033632E"/>
    <w:rsid w:val="00342DB1"/>
    <w:rsid w:val="00343082"/>
    <w:rsid w:val="00343BEA"/>
    <w:rsid w:val="00345DDF"/>
    <w:rsid w:val="00346152"/>
    <w:rsid w:val="00346879"/>
    <w:rsid w:val="003475A3"/>
    <w:rsid w:val="00347BEC"/>
    <w:rsid w:val="00347DB2"/>
    <w:rsid w:val="00347EA3"/>
    <w:rsid w:val="00350347"/>
    <w:rsid w:val="003506C8"/>
    <w:rsid w:val="003509E9"/>
    <w:rsid w:val="0035648F"/>
    <w:rsid w:val="00356D81"/>
    <w:rsid w:val="00357B85"/>
    <w:rsid w:val="003604E5"/>
    <w:rsid w:val="00360FA9"/>
    <w:rsid w:val="00362187"/>
    <w:rsid w:val="00363335"/>
    <w:rsid w:val="003635F5"/>
    <w:rsid w:val="003636A9"/>
    <w:rsid w:val="00363983"/>
    <w:rsid w:val="003639A4"/>
    <w:rsid w:val="00363AC8"/>
    <w:rsid w:val="00363FF6"/>
    <w:rsid w:val="003655AA"/>
    <w:rsid w:val="003657E6"/>
    <w:rsid w:val="00367401"/>
    <w:rsid w:val="00370A64"/>
    <w:rsid w:val="00371DE3"/>
    <w:rsid w:val="00373574"/>
    <w:rsid w:val="00373881"/>
    <w:rsid w:val="00374692"/>
    <w:rsid w:val="00375206"/>
    <w:rsid w:val="00375B35"/>
    <w:rsid w:val="0037608C"/>
    <w:rsid w:val="003774BC"/>
    <w:rsid w:val="0037779C"/>
    <w:rsid w:val="0038260A"/>
    <w:rsid w:val="00382A9E"/>
    <w:rsid w:val="00382B3A"/>
    <w:rsid w:val="00384191"/>
    <w:rsid w:val="00384712"/>
    <w:rsid w:val="00385292"/>
    <w:rsid w:val="003857A6"/>
    <w:rsid w:val="00385972"/>
    <w:rsid w:val="00386042"/>
    <w:rsid w:val="00386E53"/>
    <w:rsid w:val="0039070B"/>
    <w:rsid w:val="00392003"/>
    <w:rsid w:val="00392ABD"/>
    <w:rsid w:val="00392B6F"/>
    <w:rsid w:val="00392D7B"/>
    <w:rsid w:val="003931EF"/>
    <w:rsid w:val="0039375D"/>
    <w:rsid w:val="00395ACD"/>
    <w:rsid w:val="00396072"/>
    <w:rsid w:val="003967B6"/>
    <w:rsid w:val="00397489"/>
    <w:rsid w:val="00397CAD"/>
    <w:rsid w:val="003A0754"/>
    <w:rsid w:val="003A0765"/>
    <w:rsid w:val="003A17CF"/>
    <w:rsid w:val="003A18CA"/>
    <w:rsid w:val="003A1F38"/>
    <w:rsid w:val="003A1FAE"/>
    <w:rsid w:val="003A32E8"/>
    <w:rsid w:val="003A3E90"/>
    <w:rsid w:val="003A4AC4"/>
    <w:rsid w:val="003A6E3C"/>
    <w:rsid w:val="003A7F16"/>
    <w:rsid w:val="003B29E2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B44"/>
    <w:rsid w:val="003C357A"/>
    <w:rsid w:val="003C397F"/>
    <w:rsid w:val="003C40D0"/>
    <w:rsid w:val="003C49C1"/>
    <w:rsid w:val="003C6843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E7D"/>
    <w:rsid w:val="003D6454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28F0"/>
    <w:rsid w:val="003E3F6B"/>
    <w:rsid w:val="003E4557"/>
    <w:rsid w:val="003E46A9"/>
    <w:rsid w:val="003E4803"/>
    <w:rsid w:val="003E4AB3"/>
    <w:rsid w:val="003E5650"/>
    <w:rsid w:val="003E5790"/>
    <w:rsid w:val="003E5B82"/>
    <w:rsid w:val="003F2419"/>
    <w:rsid w:val="003F39B7"/>
    <w:rsid w:val="003F4978"/>
    <w:rsid w:val="003F4AE0"/>
    <w:rsid w:val="003F5039"/>
    <w:rsid w:val="003F7897"/>
    <w:rsid w:val="00400CE7"/>
    <w:rsid w:val="00400EB9"/>
    <w:rsid w:val="0040193A"/>
    <w:rsid w:val="00401E35"/>
    <w:rsid w:val="00401FE8"/>
    <w:rsid w:val="00402841"/>
    <w:rsid w:val="00402E7D"/>
    <w:rsid w:val="0040348D"/>
    <w:rsid w:val="00403DC7"/>
    <w:rsid w:val="004045A9"/>
    <w:rsid w:val="00404B19"/>
    <w:rsid w:val="004052E3"/>
    <w:rsid w:val="0040586D"/>
    <w:rsid w:val="004058B8"/>
    <w:rsid w:val="00410CB9"/>
    <w:rsid w:val="00410E88"/>
    <w:rsid w:val="00410E8F"/>
    <w:rsid w:val="00411B3C"/>
    <w:rsid w:val="004122FC"/>
    <w:rsid w:val="0041313D"/>
    <w:rsid w:val="00413DAC"/>
    <w:rsid w:val="00414AAD"/>
    <w:rsid w:val="00414F7F"/>
    <w:rsid w:val="00415BA1"/>
    <w:rsid w:val="004176BE"/>
    <w:rsid w:val="0041783F"/>
    <w:rsid w:val="004202FD"/>
    <w:rsid w:val="00421022"/>
    <w:rsid w:val="0042249E"/>
    <w:rsid w:val="0042253A"/>
    <w:rsid w:val="00422FBA"/>
    <w:rsid w:val="00424B68"/>
    <w:rsid w:val="00425BD2"/>
    <w:rsid w:val="00425C12"/>
    <w:rsid w:val="00425C4E"/>
    <w:rsid w:val="004266F2"/>
    <w:rsid w:val="00427379"/>
    <w:rsid w:val="00427516"/>
    <w:rsid w:val="00427BA0"/>
    <w:rsid w:val="00430718"/>
    <w:rsid w:val="004313D2"/>
    <w:rsid w:val="0043151E"/>
    <w:rsid w:val="00431869"/>
    <w:rsid w:val="00431C9C"/>
    <w:rsid w:val="004328BD"/>
    <w:rsid w:val="00434209"/>
    <w:rsid w:val="00434B65"/>
    <w:rsid w:val="00434E72"/>
    <w:rsid w:val="00435334"/>
    <w:rsid w:val="00435A75"/>
    <w:rsid w:val="00436A8F"/>
    <w:rsid w:val="00437360"/>
    <w:rsid w:val="004417A3"/>
    <w:rsid w:val="0044198C"/>
    <w:rsid w:val="00441E42"/>
    <w:rsid w:val="00441FC4"/>
    <w:rsid w:val="00442D35"/>
    <w:rsid w:val="0044312D"/>
    <w:rsid w:val="0044461B"/>
    <w:rsid w:val="00444F02"/>
    <w:rsid w:val="00445334"/>
    <w:rsid w:val="004459B0"/>
    <w:rsid w:val="004478E4"/>
    <w:rsid w:val="004503CC"/>
    <w:rsid w:val="004528D0"/>
    <w:rsid w:val="00452919"/>
    <w:rsid w:val="0045292D"/>
    <w:rsid w:val="00452DD4"/>
    <w:rsid w:val="00452FB1"/>
    <w:rsid w:val="00453E85"/>
    <w:rsid w:val="00454551"/>
    <w:rsid w:val="00454670"/>
    <w:rsid w:val="00455F93"/>
    <w:rsid w:val="004562B0"/>
    <w:rsid w:val="00456826"/>
    <w:rsid w:val="00457146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43"/>
    <w:rsid w:val="004656C7"/>
    <w:rsid w:val="00466DAD"/>
    <w:rsid w:val="0046777A"/>
    <w:rsid w:val="004702A4"/>
    <w:rsid w:val="00470710"/>
    <w:rsid w:val="00470A44"/>
    <w:rsid w:val="00473088"/>
    <w:rsid w:val="004749D9"/>
    <w:rsid w:val="0047602B"/>
    <w:rsid w:val="00477E34"/>
    <w:rsid w:val="00480798"/>
    <w:rsid w:val="0048148D"/>
    <w:rsid w:val="004825E0"/>
    <w:rsid w:val="00484C93"/>
    <w:rsid w:val="0048644C"/>
    <w:rsid w:val="004865F1"/>
    <w:rsid w:val="00486D7B"/>
    <w:rsid w:val="0049024D"/>
    <w:rsid w:val="004904DD"/>
    <w:rsid w:val="00492C8C"/>
    <w:rsid w:val="0049369C"/>
    <w:rsid w:val="004948B8"/>
    <w:rsid w:val="0049599F"/>
    <w:rsid w:val="00495EFA"/>
    <w:rsid w:val="004973B5"/>
    <w:rsid w:val="004976B6"/>
    <w:rsid w:val="004A0806"/>
    <w:rsid w:val="004A0F68"/>
    <w:rsid w:val="004A1062"/>
    <w:rsid w:val="004A35A4"/>
    <w:rsid w:val="004A3B72"/>
    <w:rsid w:val="004A4431"/>
    <w:rsid w:val="004A5171"/>
    <w:rsid w:val="004A6AD6"/>
    <w:rsid w:val="004A709F"/>
    <w:rsid w:val="004A774E"/>
    <w:rsid w:val="004B15D8"/>
    <w:rsid w:val="004B196C"/>
    <w:rsid w:val="004B23BD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2006"/>
    <w:rsid w:val="004C205D"/>
    <w:rsid w:val="004C3CC4"/>
    <w:rsid w:val="004C429E"/>
    <w:rsid w:val="004C4650"/>
    <w:rsid w:val="004C5093"/>
    <w:rsid w:val="004C563D"/>
    <w:rsid w:val="004C59C4"/>
    <w:rsid w:val="004C7A15"/>
    <w:rsid w:val="004D119C"/>
    <w:rsid w:val="004D1558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38"/>
    <w:rsid w:val="004D565A"/>
    <w:rsid w:val="004D5CA5"/>
    <w:rsid w:val="004D5E32"/>
    <w:rsid w:val="004D7602"/>
    <w:rsid w:val="004D7859"/>
    <w:rsid w:val="004D7AF8"/>
    <w:rsid w:val="004D7E27"/>
    <w:rsid w:val="004E1DFA"/>
    <w:rsid w:val="004E24A9"/>
    <w:rsid w:val="004E3A6D"/>
    <w:rsid w:val="004E3FAD"/>
    <w:rsid w:val="004E45FE"/>
    <w:rsid w:val="004E495D"/>
    <w:rsid w:val="004E4B6C"/>
    <w:rsid w:val="004E509D"/>
    <w:rsid w:val="004F01D6"/>
    <w:rsid w:val="004F0E3F"/>
    <w:rsid w:val="004F1CD9"/>
    <w:rsid w:val="004F3F95"/>
    <w:rsid w:val="004F43AD"/>
    <w:rsid w:val="004F447B"/>
    <w:rsid w:val="004F4C8D"/>
    <w:rsid w:val="004F50EA"/>
    <w:rsid w:val="004F556A"/>
    <w:rsid w:val="004F6AE9"/>
    <w:rsid w:val="004F6D9D"/>
    <w:rsid w:val="00500076"/>
    <w:rsid w:val="00500FB0"/>
    <w:rsid w:val="005013B3"/>
    <w:rsid w:val="005018EC"/>
    <w:rsid w:val="00503168"/>
    <w:rsid w:val="00505150"/>
    <w:rsid w:val="005051ED"/>
    <w:rsid w:val="00505803"/>
    <w:rsid w:val="00506367"/>
    <w:rsid w:val="005077B0"/>
    <w:rsid w:val="00507B1D"/>
    <w:rsid w:val="00510313"/>
    <w:rsid w:val="005103B3"/>
    <w:rsid w:val="00511230"/>
    <w:rsid w:val="005115B8"/>
    <w:rsid w:val="00511F0A"/>
    <w:rsid w:val="00512587"/>
    <w:rsid w:val="00514956"/>
    <w:rsid w:val="0051572A"/>
    <w:rsid w:val="0051581B"/>
    <w:rsid w:val="00515FC4"/>
    <w:rsid w:val="005161F8"/>
    <w:rsid w:val="00516C31"/>
    <w:rsid w:val="00516F64"/>
    <w:rsid w:val="005172B5"/>
    <w:rsid w:val="00520097"/>
    <w:rsid w:val="005208C9"/>
    <w:rsid w:val="00521685"/>
    <w:rsid w:val="0052189D"/>
    <w:rsid w:val="00523018"/>
    <w:rsid w:val="005233D4"/>
    <w:rsid w:val="00523781"/>
    <w:rsid w:val="00523F8B"/>
    <w:rsid w:val="0052668A"/>
    <w:rsid w:val="00526A2E"/>
    <w:rsid w:val="00526F68"/>
    <w:rsid w:val="00527F64"/>
    <w:rsid w:val="0053003E"/>
    <w:rsid w:val="0053095D"/>
    <w:rsid w:val="00530A76"/>
    <w:rsid w:val="00531BE2"/>
    <w:rsid w:val="005329A5"/>
    <w:rsid w:val="00532A8A"/>
    <w:rsid w:val="00532C11"/>
    <w:rsid w:val="00532FD6"/>
    <w:rsid w:val="00533A29"/>
    <w:rsid w:val="005345CD"/>
    <w:rsid w:val="00534C64"/>
    <w:rsid w:val="00534F65"/>
    <w:rsid w:val="00536720"/>
    <w:rsid w:val="00537AC9"/>
    <w:rsid w:val="005400F7"/>
    <w:rsid w:val="0054014E"/>
    <w:rsid w:val="00540ADD"/>
    <w:rsid w:val="00541118"/>
    <w:rsid w:val="0054325D"/>
    <w:rsid w:val="005447DB"/>
    <w:rsid w:val="00545A4C"/>
    <w:rsid w:val="0054631E"/>
    <w:rsid w:val="005477D3"/>
    <w:rsid w:val="00547F60"/>
    <w:rsid w:val="005507E8"/>
    <w:rsid w:val="005511B5"/>
    <w:rsid w:val="005511F8"/>
    <w:rsid w:val="00552265"/>
    <w:rsid w:val="00553710"/>
    <w:rsid w:val="00553BD9"/>
    <w:rsid w:val="00554A14"/>
    <w:rsid w:val="00555270"/>
    <w:rsid w:val="00556932"/>
    <w:rsid w:val="005569A5"/>
    <w:rsid w:val="00557420"/>
    <w:rsid w:val="00557CC7"/>
    <w:rsid w:val="00560419"/>
    <w:rsid w:val="005606CC"/>
    <w:rsid w:val="00561213"/>
    <w:rsid w:val="0056156C"/>
    <w:rsid w:val="00561A93"/>
    <w:rsid w:val="00562252"/>
    <w:rsid w:val="0056386F"/>
    <w:rsid w:val="00563C25"/>
    <w:rsid w:val="005645D6"/>
    <w:rsid w:val="00565F05"/>
    <w:rsid w:val="0056659A"/>
    <w:rsid w:val="0056663D"/>
    <w:rsid w:val="005670FD"/>
    <w:rsid w:val="00570026"/>
    <w:rsid w:val="00570804"/>
    <w:rsid w:val="005709A7"/>
    <w:rsid w:val="0057112D"/>
    <w:rsid w:val="00571D43"/>
    <w:rsid w:val="005729E0"/>
    <w:rsid w:val="005738F7"/>
    <w:rsid w:val="00573C3B"/>
    <w:rsid w:val="00573F0A"/>
    <w:rsid w:val="00574726"/>
    <w:rsid w:val="00575BE7"/>
    <w:rsid w:val="005774CA"/>
    <w:rsid w:val="005776E8"/>
    <w:rsid w:val="005777D5"/>
    <w:rsid w:val="00577E56"/>
    <w:rsid w:val="00580902"/>
    <w:rsid w:val="00581F36"/>
    <w:rsid w:val="00583109"/>
    <w:rsid w:val="00583EA1"/>
    <w:rsid w:val="00584957"/>
    <w:rsid w:val="00585318"/>
    <w:rsid w:val="00587219"/>
    <w:rsid w:val="005874D7"/>
    <w:rsid w:val="00587919"/>
    <w:rsid w:val="005901BE"/>
    <w:rsid w:val="005904AC"/>
    <w:rsid w:val="00590532"/>
    <w:rsid w:val="00590541"/>
    <w:rsid w:val="00590D8F"/>
    <w:rsid w:val="00591B15"/>
    <w:rsid w:val="00591DFA"/>
    <w:rsid w:val="00591E6A"/>
    <w:rsid w:val="005932A0"/>
    <w:rsid w:val="00595C8F"/>
    <w:rsid w:val="00596AD0"/>
    <w:rsid w:val="00596C15"/>
    <w:rsid w:val="00597380"/>
    <w:rsid w:val="005A137E"/>
    <w:rsid w:val="005A1552"/>
    <w:rsid w:val="005A17BF"/>
    <w:rsid w:val="005A1E95"/>
    <w:rsid w:val="005A21E8"/>
    <w:rsid w:val="005A24E7"/>
    <w:rsid w:val="005A33B1"/>
    <w:rsid w:val="005A379B"/>
    <w:rsid w:val="005A4105"/>
    <w:rsid w:val="005A478B"/>
    <w:rsid w:val="005A484E"/>
    <w:rsid w:val="005A4FC0"/>
    <w:rsid w:val="005A53F9"/>
    <w:rsid w:val="005A6A39"/>
    <w:rsid w:val="005A6FCB"/>
    <w:rsid w:val="005A74D8"/>
    <w:rsid w:val="005B08EC"/>
    <w:rsid w:val="005B090F"/>
    <w:rsid w:val="005B0B7A"/>
    <w:rsid w:val="005B1122"/>
    <w:rsid w:val="005B1181"/>
    <w:rsid w:val="005B1A3F"/>
    <w:rsid w:val="005B1C27"/>
    <w:rsid w:val="005B1D2D"/>
    <w:rsid w:val="005B20D2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5430"/>
    <w:rsid w:val="005C607E"/>
    <w:rsid w:val="005C76CE"/>
    <w:rsid w:val="005D0597"/>
    <w:rsid w:val="005D0AB5"/>
    <w:rsid w:val="005D133A"/>
    <w:rsid w:val="005D2671"/>
    <w:rsid w:val="005D38B5"/>
    <w:rsid w:val="005D4CBA"/>
    <w:rsid w:val="005D5E65"/>
    <w:rsid w:val="005D6B8D"/>
    <w:rsid w:val="005D71C3"/>
    <w:rsid w:val="005E070E"/>
    <w:rsid w:val="005E1AB9"/>
    <w:rsid w:val="005E1B55"/>
    <w:rsid w:val="005E1F86"/>
    <w:rsid w:val="005E2D87"/>
    <w:rsid w:val="005E5C19"/>
    <w:rsid w:val="005E67BF"/>
    <w:rsid w:val="005E7494"/>
    <w:rsid w:val="005E74AE"/>
    <w:rsid w:val="005E7AB9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3EDE"/>
    <w:rsid w:val="005F475A"/>
    <w:rsid w:val="005F4A89"/>
    <w:rsid w:val="005F58C4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207B"/>
    <w:rsid w:val="0060318B"/>
    <w:rsid w:val="0060335F"/>
    <w:rsid w:val="00604068"/>
    <w:rsid w:val="006054D7"/>
    <w:rsid w:val="006067A1"/>
    <w:rsid w:val="00607386"/>
    <w:rsid w:val="00607BF0"/>
    <w:rsid w:val="0061003F"/>
    <w:rsid w:val="00612233"/>
    <w:rsid w:val="006131F4"/>
    <w:rsid w:val="006131FD"/>
    <w:rsid w:val="00613F90"/>
    <w:rsid w:val="0061493F"/>
    <w:rsid w:val="006149DD"/>
    <w:rsid w:val="00615067"/>
    <w:rsid w:val="0061512E"/>
    <w:rsid w:val="0061601C"/>
    <w:rsid w:val="006169FD"/>
    <w:rsid w:val="00617276"/>
    <w:rsid w:val="00620242"/>
    <w:rsid w:val="00620555"/>
    <w:rsid w:val="00621441"/>
    <w:rsid w:val="00621836"/>
    <w:rsid w:val="00621D3D"/>
    <w:rsid w:val="006228F4"/>
    <w:rsid w:val="00622D71"/>
    <w:rsid w:val="0062353A"/>
    <w:rsid w:val="00626571"/>
    <w:rsid w:val="00627FD0"/>
    <w:rsid w:val="0063039B"/>
    <w:rsid w:val="00631177"/>
    <w:rsid w:val="00633FE3"/>
    <w:rsid w:val="00634297"/>
    <w:rsid w:val="00635658"/>
    <w:rsid w:val="006361C6"/>
    <w:rsid w:val="00636758"/>
    <w:rsid w:val="00637EEB"/>
    <w:rsid w:val="00640070"/>
    <w:rsid w:val="006403FF"/>
    <w:rsid w:val="0064155D"/>
    <w:rsid w:val="00641B59"/>
    <w:rsid w:val="00641C7B"/>
    <w:rsid w:val="006424F2"/>
    <w:rsid w:val="0064451B"/>
    <w:rsid w:val="00645D8D"/>
    <w:rsid w:val="0064651E"/>
    <w:rsid w:val="00646F63"/>
    <w:rsid w:val="00647170"/>
    <w:rsid w:val="00650807"/>
    <w:rsid w:val="00650907"/>
    <w:rsid w:val="00650DDA"/>
    <w:rsid w:val="0065116B"/>
    <w:rsid w:val="0065122E"/>
    <w:rsid w:val="006514B6"/>
    <w:rsid w:val="00651FFB"/>
    <w:rsid w:val="006541FE"/>
    <w:rsid w:val="00654448"/>
    <w:rsid w:val="00654A47"/>
    <w:rsid w:val="0065600D"/>
    <w:rsid w:val="00656998"/>
    <w:rsid w:val="00657CB2"/>
    <w:rsid w:val="006608FF"/>
    <w:rsid w:val="00661597"/>
    <w:rsid w:val="00662C9D"/>
    <w:rsid w:val="00663773"/>
    <w:rsid w:val="006640F9"/>
    <w:rsid w:val="0066452B"/>
    <w:rsid w:val="0066669A"/>
    <w:rsid w:val="00666AB9"/>
    <w:rsid w:val="006673B7"/>
    <w:rsid w:val="006711C0"/>
    <w:rsid w:val="006714D1"/>
    <w:rsid w:val="006715FF"/>
    <w:rsid w:val="00671863"/>
    <w:rsid w:val="00672123"/>
    <w:rsid w:val="006733E8"/>
    <w:rsid w:val="00673804"/>
    <w:rsid w:val="00673BE4"/>
    <w:rsid w:val="00673ECE"/>
    <w:rsid w:val="006751B5"/>
    <w:rsid w:val="00676E7D"/>
    <w:rsid w:val="00676F7A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D05"/>
    <w:rsid w:val="00690D33"/>
    <w:rsid w:val="00691A7B"/>
    <w:rsid w:val="00692B63"/>
    <w:rsid w:val="00693EBA"/>
    <w:rsid w:val="00694505"/>
    <w:rsid w:val="006945EA"/>
    <w:rsid w:val="00694BE7"/>
    <w:rsid w:val="00694BF9"/>
    <w:rsid w:val="00696085"/>
    <w:rsid w:val="006A0B64"/>
    <w:rsid w:val="006A0DCE"/>
    <w:rsid w:val="006A1076"/>
    <w:rsid w:val="006A1FAC"/>
    <w:rsid w:val="006A2D70"/>
    <w:rsid w:val="006A3675"/>
    <w:rsid w:val="006A36A9"/>
    <w:rsid w:val="006A476C"/>
    <w:rsid w:val="006A64AF"/>
    <w:rsid w:val="006A7054"/>
    <w:rsid w:val="006A74D7"/>
    <w:rsid w:val="006B0DC7"/>
    <w:rsid w:val="006B1661"/>
    <w:rsid w:val="006B31BE"/>
    <w:rsid w:val="006B40D1"/>
    <w:rsid w:val="006B4251"/>
    <w:rsid w:val="006B4931"/>
    <w:rsid w:val="006B5C84"/>
    <w:rsid w:val="006B6173"/>
    <w:rsid w:val="006B667C"/>
    <w:rsid w:val="006B74F1"/>
    <w:rsid w:val="006B7B8C"/>
    <w:rsid w:val="006C1C0B"/>
    <w:rsid w:val="006C20F1"/>
    <w:rsid w:val="006C4117"/>
    <w:rsid w:val="006C4CF1"/>
    <w:rsid w:val="006C55B4"/>
    <w:rsid w:val="006C5E80"/>
    <w:rsid w:val="006C660C"/>
    <w:rsid w:val="006C67D0"/>
    <w:rsid w:val="006C7E4E"/>
    <w:rsid w:val="006D0AE6"/>
    <w:rsid w:val="006D2375"/>
    <w:rsid w:val="006D5858"/>
    <w:rsid w:val="006D611E"/>
    <w:rsid w:val="006D789A"/>
    <w:rsid w:val="006D7EF9"/>
    <w:rsid w:val="006E016D"/>
    <w:rsid w:val="006E0941"/>
    <w:rsid w:val="006E0B80"/>
    <w:rsid w:val="006E1F7B"/>
    <w:rsid w:val="006E293B"/>
    <w:rsid w:val="006E2F29"/>
    <w:rsid w:val="006E39C5"/>
    <w:rsid w:val="006E3C3A"/>
    <w:rsid w:val="006E4B05"/>
    <w:rsid w:val="006E4D85"/>
    <w:rsid w:val="006E5662"/>
    <w:rsid w:val="006E6079"/>
    <w:rsid w:val="006E655E"/>
    <w:rsid w:val="006E66EE"/>
    <w:rsid w:val="006E758B"/>
    <w:rsid w:val="006E75D7"/>
    <w:rsid w:val="006F0A63"/>
    <w:rsid w:val="006F1C26"/>
    <w:rsid w:val="006F1C4A"/>
    <w:rsid w:val="006F206C"/>
    <w:rsid w:val="006F2F21"/>
    <w:rsid w:val="006F3206"/>
    <w:rsid w:val="006F619F"/>
    <w:rsid w:val="006F6464"/>
    <w:rsid w:val="006F7150"/>
    <w:rsid w:val="006F728E"/>
    <w:rsid w:val="006F7491"/>
    <w:rsid w:val="006F7AFF"/>
    <w:rsid w:val="007027A9"/>
    <w:rsid w:val="00703683"/>
    <w:rsid w:val="00703839"/>
    <w:rsid w:val="00704036"/>
    <w:rsid w:val="00704206"/>
    <w:rsid w:val="007048E1"/>
    <w:rsid w:val="00704905"/>
    <w:rsid w:val="00706592"/>
    <w:rsid w:val="00706CCF"/>
    <w:rsid w:val="00707D40"/>
    <w:rsid w:val="00710AEE"/>
    <w:rsid w:val="00711481"/>
    <w:rsid w:val="00711513"/>
    <w:rsid w:val="00712924"/>
    <w:rsid w:val="00713002"/>
    <w:rsid w:val="007136D5"/>
    <w:rsid w:val="0071446A"/>
    <w:rsid w:val="007148DE"/>
    <w:rsid w:val="00717D79"/>
    <w:rsid w:val="00720A65"/>
    <w:rsid w:val="00722167"/>
    <w:rsid w:val="0072417F"/>
    <w:rsid w:val="00724C81"/>
    <w:rsid w:val="007257F1"/>
    <w:rsid w:val="00726006"/>
    <w:rsid w:val="0072736E"/>
    <w:rsid w:val="007275B5"/>
    <w:rsid w:val="00730535"/>
    <w:rsid w:val="00731340"/>
    <w:rsid w:val="00732BD2"/>
    <w:rsid w:val="0073321D"/>
    <w:rsid w:val="0073325C"/>
    <w:rsid w:val="00734995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4DC"/>
    <w:rsid w:val="0074151C"/>
    <w:rsid w:val="007435B1"/>
    <w:rsid w:val="007438A3"/>
    <w:rsid w:val="00743C17"/>
    <w:rsid w:val="00744419"/>
    <w:rsid w:val="00744726"/>
    <w:rsid w:val="00747708"/>
    <w:rsid w:val="00747F9B"/>
    <w:rsid w:val="00750006"/>
    <w:rsid w:val="007501B7"/>
    <w:rsid w:val="00750B6A"/>
    <w:rsid w:val="007513DC"/>
    <w:rsid w:val="00751784"/>
    <w:rsid w:val="00751FB2"/>
    <w:rsid w:val="0075219F"/>
    <w:rsid w:val="00752864"/>
    <w:rsid w:val="00753133"/>
    <w:rsid w:val="00753BB4"/>
    <w:rsid w:val="00753E9E"/>
    <w:rsid w:val="00755404"/>
    <w:rsid w:val="00755C01"/>
    <w:rsid w:val="00756C80"/>
    <w:rsid w:val="00757170"/>
    <w:rsid w:val="00760331"/>
    <w:rsid w:val="0076166B"/>
    <w:rsid w:val="00761C21"/>
    <w:rsid w:val="00762867"/>
    <w:rsid w:val="00762BCF"/>
    <w:rsid w:val="00763B8A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29A1"/>
    <w:rsid w:val="00773A9F"/>
    <w:rsid w:val="007749FB"/>
    <w:rsid w:val="007750C5"/>
    <w:rsid w:val="007760DA"/>
    <w:rsid w:val="00776D98"/>
    <w:rsid w:val="00776E52"/>
    <w:rsid w:val="00780771"/>
    <w:rsid w:val="00780CDA"/>
    <w:rsid w:val="00780E84"/>
    <w:rsid w:val="00781F95"/>
    <w:rsid w:val="007823B6"/>
    <w:rsid w:val="007835F1"/>
    <w:rsid w:val="00783B0C"/>
    <w:rsid w:val="00784623"/>
    <w:rsid w:val="0078496A"/>
    <w:rsid w:val="00785797"/>
    <w:rsid w:val="0078593E"/>
    <w:rsid w:val="00787DA2"/>
    <w:rsid w:val="00792AB7"/>
    <w:rsid w:val="00792ED9"/>
    <w:rsid w:val="0079358B"/>
    <w:rsid w:val="00793F90"/>
    <w:rsid w:val="00794A9D"/>
    <w:rsid w:val="0079532B"/>
    <w:rsid w:val="0079615C"/>
    <w:rsid w:val="007968FF"/>
    <w:rsid w:val="00796A46"/>
    <w:rsid w:val="00797539"/>
    <w:rsid w:val="007A055E"/>
    <w:rsid w:val="007A075E"/>
    <w:rsid w:val="007A14CE"/>
    <w:rsid w:val="007A17C0"/>
    <w:rsid w:val="007A20BD"/>
    <w:rsid w:val="007A243E"/>
    <w:rsid w:val="007A3680"/>
    <w:rsid w:val="007A3B52"/>
    <w:rsid w:val="007A4228"/>
    <w:rsid w:val="007A49F7"/>
    <w:rsid w:val="007A4D16"/>
    <w:rsid w:val="007A4E5F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4BE1"/>
    <w:rsid w:val="007B54BA"/>
    <w:rsid w:val="007B573F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7799"/>
    <w:rsid w:val="007D31BD"/>
    <w:rsid w:val="007D394F"/>
    <w:rsid w:val="007D3A25"/>
    <w:rsid w:val="007D4D18"/>
    <w:rsid w:val="007D66E4"/>
    <w:rsid w:val="007E008A"/>
    <w:rsid w:val="007E0407"/>
    <w:rsid w:val="007E0BF4"/>
    <w:rsid w:val="007E1633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E7F1D"/>
    <w:rsid w:val="007F034A"/>
    <w:rsid w:val="007F08AD"/>
    <w:rsid w:val="007F0D7F"/>
    <w:rsid w:val="007F196C"/>
    <w:rsid w:val="007F2190"/>
    <w:rsid w:val="007F340B"/>
    <w:rsid w:val="007F3491"/>
    <w:rsid w:val="007F3615"/>
    <w:rsid w:val="007F43C5"/>
    <w:rsid w:val="007F4CFE"/>
    <w:rsid w:val="007F4D37"/>
    <w:rsid w:val="007F5624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57B1"/>
    <w:rsid w:val="0080598F"/>
    <w:rsid w:val="00806636"/>
    <w:rsid w:val="00806C1C"/>
    <w:rsid w:val="00810660"/>
    <w:rsid w:val="00811546"/>
    <w:rsid w:val="00812A16"/>
    <w:rsid w:val="00812DD9"/>
    <w:rsid w:val="00813792"/>
    <w:rsid w:val="00814157"/>
    <w:rsid w:val="00814235"/>
    <w:rsid w:val="00814909"/>
    <w:rsid w:val="00815335"/>
    <w:rsid w:val="008160B4"/>
    <w:rsid w:val="0081622D"/>
    <w:rsid w:val="008162E2"/>
    <w:rsid w:val="008170EC"/>
    <w:rsid w:val="00817AC1"/>
    <w:rsid w:val="008203C9"/>
    <w:rsid w:val="00820D14"/>
    <w:rsid w:val="00822018"/>
    <w:rsid w:val="00822A71"/>
    <w:rsid w:val="008234CA"/>
    <w:rsid w:val="00826486"/>
    <w:rsid w:val="0082655C"/>
    <w:rsid w:val="00826B8A"/>
    <w:rsid w:val="00826CE7"/>
    <w:rsid w:val="008301FF"/>
    <w:rsid w:val="00831400"/>
    <w:rsid w:val="008339B6"/>
    <w:rsid w:val="00833B5A"/>
    <w:rsid w:val="00833E9E"/>
    <w:rsid w:val="00833FFD"/>
    <w:rsid w:val="00834FA1"/>
    <w:rsid w:val="008369D0"/>
    <w:rsid w:val="00836E6A"/>
    <w:rsid w:val="00837567"/>
    <w:rsid w:val="00837619"/>
    <w:rsid w:val="00837B08"/>
    <w:rsid w:val="00837C11"/>
    <w:rsid w:val="00837C64"/>
    <w:rsid w:val="00840694"/>
    <w:rsid w:val="0084080E"/>
    <w:rsid w:val="00840FF4"/>
    <w:rsid w:val="00841F89"/>
    <w:rsid w:val="00842195"/>
    <w:rsid w:val="00844514"/>
    <w:rsid w:val="008450AA"/>
    <w:rsid w:val="00847798"/>
    <w:rsid w:val="00847A25"/>
    <w:rsid w:val="00847DB4"/>
    <w:rsid w:val="00847EF2"/>
    <w:rsid w:val="008504F6"/>
    <w:rsid w:val="00852168"/>
    <w:rsid w:val="0085271A"/>
    <w:rsid w:val="00852997"/>
    <w:rsid w:val="008530F3"/>
    <w:rsid w:val="00853432"/>
    <w:rsid w:val="008541BA"/>
    <w:rsid w:val="00854616"/>
    <w:rsid w:val="00854DEC"/>
    <w:rsid w:val="00856889"/>
    <w:rsid w:val="00856C01"/>
    <w:rsid w:val="00857458"/>
    <w:rsid w:val="00857D4B"/>
    <w:rsid w:val="008613F8"/>
    <w:rsid w:val="00862640"/>
    <w:rsid w:val="00862AEF"/>
    <w:rsid w:val="00862F01"/>
    <w:rsid w:val="00863AB7"/>
    <w:rsid w:val="0086411C"/>
    <w:rsid w:val="00864888"/>
    <w:rsid w:val="00864BA9"/>
    <w:rsid w:val="00864C9E"/>
    <w:rsid w:val="008652F4"/>
    <w:rsid w:val="008655B7"/>
    <w:rsid w:val="00865B88"/>
    <w:rsid w:val="00865DD1"/>
    <w:rsid w:val="00866FB8"/>
    <w:rsid w:val="00867DA8"/>
    <w:rsid w:val="00870E59"/>
    <w:rsid w:val="008714E9"/>
    <w:rsid w:val="00871775"/>
    <w:rsid w:val="00873134"/>
    <w:rsid w:val="008731A6"/>
    <w:rsid w:val="00874858"/>
    <w:rsid w:val="00874DAC"/>
    <w:rsid w:val="00875BC2"/>
    <w:rsid w:val="00875D00"/>
    <w:rsid w:val="0087764A"/>
    <w:rsid w:val="00877A5D"/>
    <w:rsid w:val="00877AAE"/>
    <w:rsid w:val="00880B2E"/>
    <w:rsid w:val="008812FE"/>
    <w:rsid w:val="00883456"/>
    <w:rsid w:val="0088392D"/>
    <w:rsid w:val="00883F10"/>
    <w:rsid w:val="0088690D"/>
    <w:rsid w:val="00887289"/>
    <w:rsid w:val="008873B6"/>
    <w:rsid w:val="00890329"/>
    <w:rsid w:val="0089051F"/>
    <w:rsid w:val="008915B8"/>
    <w:rsid w:val="008926E9"/>
    <w:rsid w:val="00892CF4"/>
    <w:rsid w:val="008935A4"/>
    <w:rsid w:val="008938F7"/>
    <w:rsid w:val="00894A2A"/>
    <w:rsid w:val="00894C0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3A28"/>
    <w:rsid w:val="008A547D"/>
    <w:rsid w:val="008A60F5"/>
    <w:rsid w:val="008A756C"/>
    <w:rsid w:val="008A7DB8"/>
    <w:rsid w:val="008B0171"/>
    <w:rsid w:val="008B1221"/>
    <w:rsid w:val="008B132F"/>
    <w:rsid w:val="008B14DC"/>
    <w:rsid w:val="008B1725"/>
    <w:rsid w:val="008B1AA7"/>
    <w:rsid w:val="008B21AB"/>
    <w:rsid w:val="008B260A"/>
    <w:rsid w:val="008B2A6A"/>
    <w:rsid w:val="008B2E67"/>
    <w:rsid w:val="008B36FC"/>
    <w:rsid w:val="008B39DD"/>
    <w:rsid w:val="008B4BCB"/>
    <w:rsid w:val="008B59C9"/>
    <w:rsid w:val="008B5FB6"/>
    <w:rsid w:val="008B6A55"/>
    <w:rsid w:val="008C0D8C"/>
    <w:rsid w:val="008C3652"/>
    <w:rsid w:val="008C3C41"/>
    <w:rsid w:val="008C3EA4"/>
    <w:rsid w:val="008C4C3D"/>
    <w:rsid w:val="008C514F"/>
    <w:rsid w:val="008C53AA"/>
    <w:rsid w:val="008C5E9C"/>
    <w:rsid w:val="008C6278"/>
    <w:rsid w:val="008C6BFD"/>
    <w:rsid w:val="008C6C3F"/>
    <w:rsid w:val="008D0EA0"/>
    <w:rsid w:val="008D18FE"/>
    <w:rsid w:val="008D274C"/>
    <w:rsid w:val="008D2B9F"/>
    <w:rsid w:val="008D34A3"/>
    <w:rsid w:val="008D34C7"/>
    <w:rsid w:val="008D4553"/>
    <w:rsid w:val="008D469D"/>
    <w:rsid w:val="008D4ABD"/>
    <w:rsid w:val="008D5E55"/>
    <w:rsid w:val="008D65F0"/>
    <w:rsid w:val="008D6621"/>
    <w:rsid w:val="008D6AF1"/>
    <w:rsid w:val="008D7AD7"/>
    <w:rsid w:val="008D7EC3"/>
    <w:rsid w:val="008E02A2"/>
    <w:rsid w:val="008E0FCF"/>
    <w:rsid w:val="008E26F3"/>
    <w:rsid w:val="008E2E90"/>
    <w:rsid w:val="008E384C"/>
    <w:rsid w:val="008E3F86"/>
    <w:rsid w:val="008E77DA"/>
    <w:rsid w:val="008F1233"/>
    <w:rsid w:val="008F12B7"/>
    <w:rsid w:val="008F18A9"/>
    <w:rsid w:val="008F2BEE"/>
    <w:rsid w:val="008F4DFD"/>
    <w:rsid w:val="008F4F2E"/>
    <w:rsid w:val="008F5127"/>
    <w:rsid w:val="008F5431"/>
    <w:rsid w:val="008F54E0"/>
    <w:rsid w:val="008F6178"/>
    <w:rsid w:val="008F6288"/>
    <w:rsid w:val="008F6C93"/>
    <w:rsid w:val="008F7257"/>
    <w:rsid w:val="00901587"/>
    <w:rsid w:val="00903398"/>
    <w:rsid w:val="00904982"/>
    <w:rsid w:val="00904F79"/>
    <w:rsid w:val="009050F5"/>
    <w:rsid w:val="009066FD"/>
    <w:rsid w:val="00907670"/>
    <w:rsid w:val="009104AB"/>
    <w:rsid w:val="00911666"/>
    <w:rsid w:val="00911E61"/>
    <w:rsid w:val="00912C34"/>
    <w:rsid w:val="00913BEA"/>
    <w:rsid w:val="00915ACA"/>
    <w:rsid w:val="00916558"/>
    <w:rsid w:val="009166FA"/>
    <w:rsid w:val="009176AF"/>
    <w:rsid w:val="00917E02"/>
    <w:rsid w:val="00920881"/>
    <w:rsid w:val="0092270E"/>
    <w:rsid w:val="00922DD3"/>
    <w:rsid w:val="00926892"/>
    <w:rsid w:val="00926FB9"/>
    <w:rsid w:val="0093160E"/>
    <w:rsid w:val="009317F3"/>
    <w:rsid w:val="00932660"/>
    <w:rsid w:val="00932A4F"/>
    <w:rsid w:val="00932B3C"/>
    <w:rsid w:val="00932EFC"/>
    <w:rsid w:val="00933259"/>
    <w:rsid w:val="00933900"/>
    <w:rsid w:val="00933A52"/>
    <w:rsid w:val="0093634B"/>
    <w:rsid w:val="009367C4"/>
    <w:rsid w:val="0094218F"/>
    <w:rsid w:val="00942C7E"/>
    <w:rsid w:val="00943450"/>
    <w:rsid w:val="00943D47"/>
    <w:rsid w:val="00943FE7"/>
    <w:rsid w:val="009446B8"/>
    <w:rsid w:val="00944F53"/>
    <w:rsid w:val="00945201"/>
    <w:rsid w:val="0094655A"/>
    <w:rsid w:val="00946701"/>
    <w:rsid w:val="00946AC8"/>
    <w:rsid w:val="00947387"/>
    <w:rsid w:val="00950066"/>
    <w:rsid w:val="009501EE"/>
    <w:rsid w:val="00950FBB"/>
    <w:rsid w:val="00951EB0"/>
    <w:rsid w:val="009523F8"/>
    <w:rsid w:val="00952B0A"/>
    <w:rsid w:val="00953238"/>
    <w:rsid w:val="0095372B"/>
    <w:rsid w:val="00955E08"/>
    <w:rsid w:val="00956616"/>
    <w:rsid w:val="00956C8B"/>
    <w:rsid w:val="009573A9"/>
    <w:rsid w:val="009578E6"/>
    <w:rsid w:val="00957EFE"/>
    <w:rsid w:val="0096078C"/>
    <w:rsid w:val="009608F1"/>
    <w:rsid w:val="00960E36"/>
    <w:rsid w:val="00961E40"/>
    <w:rsid w:val="00962140"/>
    <w:rsid w:val="009627A5"/>
    <w:rsid w:val="00962D10"/>
    <w:rsid w:val="00962D3C"/>
    <w:rsid w:val="0096308D"/>
    <w:rsid w:val="00963546"/>
    <w:rsid w:val="00964571"/>
    <w:rsid w:val="009646D9"/>
    <w:rsid w:val="009649E8"/>
    <w:rsid w:val="00965FAB"/>
    <w:rsid w:val="00970428"/>
    <w:rsid w:val="0097137C"/>
    <w:rsid w:val="00971400"/>
    <w:rsid w:val="009718F0"/>
    <w:rsid w:val="00972281"/>
    <w:rsid w:val="009754C2"/>
    <w:rsid w:val="009767D8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4D9E"/>
    <w:rsid w:val="00985931"/>
    <w:rsid w:val="00985F98"/>
    <w:rsid w:val="009860F2"/>
    <w:rsid w:val="0098715D"/>
    <w:rsid w:val="009875B2"/>
    <w:rsid w:val="00987663"/>
    <w:rsid w:val="00987ABF"/>
    <w:rsid w:val="00991248"/>
    <w:rsid w:val="0099141A"/>
    <w:rsid w:val="0099191A"/>
    <w:rsid w:val="00992263"/>
    <w:rsid w:val="009923AC"/>
    <w:rsid w:val="009958B7"/>
    <w:rsid w:val="009979F5"/>
    <w:rsid w:val="009A04F2"/>
    <w:rsid w:val="009A1A1F"/>
    <w:rsid w:val="009A2361"/>
    <w:rsid w:val="009A286B"/>
    <w:rsid w:val="009A2B2D"/>
    <w:rsid w:val="009A3DC5"/>
    <w:rsid w:val="009A45DC"/>
    <w:rsid w:val="009A4DA2"/>
    <w:rsid w:val="009A501A"/>
    <w:rsid w:val="009A6055"/>
    <w:rsid w:val="009B10CE"/>
    <w:rsid w:val="009B11D7"/>
    <w:rsid w:val="009B120E"/>
    <w:rsid w:val="009B1A55"/>
    <w:rsid w:val="009B2E78"/>
    <w:rsid w:val="009B377D"/>
    <w:rsid w:val="009B3B61"/>
    <w:rsid w:val="009B5177"/>
    <w:rsid w:val="009B517B"/>
    <w:rsid w:val="009B5A30"/>
    <w:rsid w:val="009B5E48"/>
    <w:rsid w:val="009C178C"/>
    <w:rsid w:val="009C1A33"/>
    <w:rsid w:val="009C289C"/>
    <w:rsid w:val="009C3CF4"/>
    <w:rsid w:val="009C3F25"/>
    <w:rsid w:val="009C4AF9"/>
    <w:rsid w:val="009C4FCF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3FE7"/>
    <w:rsid w:val="009D5920"/>
    <w:rsid w:val="009D5D2D"/>
    <w:rsid w:val="009D6128"/>
    <w:rsid w:val="009D6610"/>
    <w:rsid w:val="009D762B"/>
    <w:rsid w:val="009E4060"/>
    <w:rsid w:val="009E5AAA"/>
    <w:rsid w:val="009E653F"/>
    <w:rsid w:val="009F014C"/>
    <w:rsid w:val="009F1EA6"/>
    <w:rsid w:val="009F1FC4"/>
    <w:rsid w:val="009F234D"/>
    <w:rsid w:val="009F25DB"/>
    <w:rsid w:val="009F3BE9"/>
    <w:rsid w:val="009F4714"/>
    <w:rsid w:val="009F4BA0"/>
    <w:rsid w:val="009F5366"/>
    <w:rsid w:val="009F5825"/>
    <w:rsid w:val="009F5DE7"/>
    <w:rsid w:val="009F6237"/>
    <w:rsid w:val="009F7281"/>
    <w:rsid w:val="009F796B"/>
    <w:rsid w:val="009F7A1E"/>
    <w:rsid w:val="009F7E40"/>
    <w:rsid w:val="00A0011C"/>
    <w:rsid w:val="00A01E97"/>
    <w:rsid w:val="00A02177"/>
    <w:rsid w:val="00A0779B"/>
    <w:rsid w:val="00A1038D"/>
    <w:rsid w:val="00A10939"/>
    <w:rsid w:val="00A1204D"/>
    <w:rsid w:val="00A127F3"/>
    <w:rsid w:val="00A12E4A"/>
    <w:rsid w:val="00A13081"/>
    <w:rsid w:val="00A13487"/>
    <w:rsid w:val="00A135C6"/>
    <w:rsid w:val="00A13B5C"/>
    <w:rsid w:val="00A13D39"/>
    <w:rsid w:val="00A1501D"/>
    <w:rsid w:val="00A15C74"/>
    <w:rsid w:val="00A16FA6"/>
    <w:rsid w:val="00A17339"/>
    <w:rsid w:val="00A174B4"/>
    <w:rsid w:val="00A20537"/>
    <w:rsid w:val="00A20870"/>
    <w:rsid w:val="00A21186"/>
    <w:rsid w:val="00A212DD"/>
    <w:rsid w:val="00A21328"/>
    <w:rsid w:val="00A22D6B"/>
    <w:rsid w:val="00A25E48"/>
    <w:rsid w:val="00A25E7D"/>
    <w:rsid w:val="00A31105"/>
    <w:rsid w:val="00A31F24"/>
    <w:rsid w:val="00A33430"/>
    <w:rsid w:val="00A338BD"/>
    <w:rsid w:val="00A34104"/>
    <w:rsid w:val="00A344DB"/>
    <w:rsid w:val="00A35C6D"/>
    <w:rsid w:val="00A36539"/>
    <w:rsid w:val="00A3679D"/>
    <w:rsid w:val="00A36D00"/>
    <w:rsid w:val="00A37193"/>
    <w:rsid w:val="00A37630"/>
    <w:rsid w:val="00A378D1"/>
    <w:rsid w:val="00A37A30"/>
    <w:rsid w:val="00A40A3E"/>
    <w:rsid w:val="00A41CDF"/>
    <w:rsid w:val="00A426DF"/>
    <w:rsid w:val="00A42C6E"/>
    <w:rsid w:val="00A439AC"/>
    <w:rsid w:val="00A43F8D"/>
    <w:rsid w:val="00A4499C"/>
    <w:rsid w:val="00A45BE7"/>
    <w:rsid w:val="00A46058"/>
    <w:rsid w:val="00A46261"/>
    <w:rsid w:val="00A46326"/>
    <w:rsid w:val="00A46933"/>
    <w:rsid w:val="00A46A91"/>
    <w:rsid w:val="00A46F61"/>
    <w:rsid w:val="00A471B3"/>
    <w:rsid w:val="00A50757"/>
    <w:rsid w:val="00A5076A"/>
    <w:rsid w:val="00A51446"/>
    <w:rsid w:val="00A514B6"/>
    <w:rsid w:val="00A52282"/>
    <w:rsid w:val="00A531EC"/>
    <w:rsid w:val="00A53363"/>
    <w:rsid w:val="00A5396B"/>
    <w:rsid w:val="00A55944"/>
    <w:rsid w:val="00A57111"/>
    <w:rsid w:val="00A57860"/>
    <w:rsid w:val="00A57F02"/>
    <w:rsid w:val="00A60673"/>
    <w:rsid w:val="00A60E19"/>
    <w:rsid w:val="00A61E8A"/>
    <w:rsid w:val="00A62014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776F"/>
    <w:rsid w:val="00A67C37"/>
    <w:rsid w:val="00A67F6C"/>
    <w:rsid w:val="00A70A0B"/>
    <w:rsid w:val="00A73029"/>
    <w:rsid w:val="00A734FB"/>
    <w:rsid w:val="00A737B7"/>
    <w:rsid w:val="00A750E0"/>
    <w:rsid w:val="00A75A73"/>
    <w:rsid w:val="00A77F67"/>
    <w:rsid w:val="00A826AD"/>
    <w:rsid w:val="00A8451F"/>
    <w:rsid w:val="00A8471D"/>
    <w:rsid w:val="00A85448"/>
    <w:rsid w:val="00A85C56"/>
    <w:rsid w:val="00A864D1"/>
    <w:rsid w:val="00A86A19"/>
    <w:rsid w:val="00A86A89"/>
    <w:rsid w:val="00A86E85"/>
    <w:rsid w:val="00A870D3"/>
    <w:rsid w:val="00A874B8"/>
    <w:rsid w:val="00A8761F"/>
    <w:rsid w:val="00A9033C"/>
    <w:rsid w:val="00A940BE"/>
    <w:rsid w:val="00A95A01"/>
    <w:rsid w:val="00A96041"/>
    <w:rsid w:val="00A97224"/>
    <w:rsid w:val="00A97617"/>
    <w:rsid w:val="00A97723"/>
    <w:rsid w:val="00A977F5"/>
    <w:rsid w:val="00AA11CA"/>
    <w:rsid w:val="00AA237B"/>
    <w:rsid w:val="00AA380E"/>
    <w:rsid w:val="00AA483F"/>
    <w:rsid w:val="00AA4C21"/>
    <w:rsid w:val="00AA5BF2"/>
    <w:rsid w:val="00AA6966"/>
    <w:rsid w:val="00AA77DC"/>
    <w:rsid w:val="00AA7852"/>
    <w:rsid w:val="00AA7B22"/>
    <w:rsid w:val="00AA7EEF"/>
    <w:rsid w:val="00AB0F84"/>
    <w:rsid w:val="00AB4539"/>
    <w:rsid w:val="00AB5813"/>
    <w:rsid w:val="00AB59A5"/>
    <w:rsid w:val="00AB7CCB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ADC"/>
    <w:rsid w:val="00AD0E48"/>
    <w:rsid w:val="00AD0E75"/>
    <w:rsid w:val="00AD2483"/>
    <w:rsid w:val="00AD312E"/>
    <w:rsid w:val="00AD44C5"/>
    <w:rsid w:val="00AD48A7"/>
    <w:rsid w:val="00AD48C0"/>
    <w:rsid w:val="00AD4975"/>
    <w:rsid w:val="00AD59E0"/>
    <w:rsid w:val="00AD68AC"/>
    <w:rsid w:val="00AD7C78"/>
    <w:rsid w:val="00AD7EE0"/>
    <w:rsid w:val="00AE0128"/>
    <w:rsid w:val="00AE0E47"/>
    <w:rsid w:val="00AE17E7"/>
    <w:rsid w:val="00AE203D"/>
    <w:rsid w:val="00AE3EC9"/>
    <w:rsid w:val="00AE4B44"/>
    <w:rsid w:val="00AE60B2"/>
    <w:rsid w:val="00AE65F9"/>
    <w:rsid w:val="00AE6BB6"/>
    <w:rsid w:val="00AE7017"/>
    <w:rsid w:val="00AE7F35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9D8"/>
    <w:rsid w:val="00B0112F"/>
    <w:rsid w:val="00B01658"/>
    <w:rsid w:val="00B01A85"/>
    <w:rsid w:val="00B01E91"/>
    <w:rsid w:val="00B046FE"/>
    <w:rsid w:val="00B0486B"/>
    <w:rsid w:val="00B0660F"/>
    <w:rsid w:val="00B073DD"/>
    <w:rsid w:val="00B10B0D"/>
    <w:rsid w:val="00B10EE8"/>
    <w:rsid w:val="00B12095"/>
    <w:rsid w:val="00B129D5"/>
    <w:rsid w:val="00B132DA"/>
    <w:rsid w:val="00B13ABC"/>
    <w:rsid w:val="00B147D6"/>
    <w:rsid w:val="00B14FD7"/>
    <w:rsid w:val="00B167BD"/>
    <w:rsid w:val="00B2055E"/>
    <w:rsid w:val="00B20A1A"/>
    <w:rsid w:val="00B21FA1"/>
    <w:rsid w:val="00B22D89"/>
    <w:rsid w:val="00B23243"/>
    <w:rsid w:val="00B25908"/>
    <w:rsid w:val="00B26FAE"/>
    <w:rsid w:val="00B3034B"/>
    <w:rsid w:val="00B30EC4"/>
    <w:rsid w:val="00B31800"/>
    <w:rsid w:val="00B31AE0"/>
    <w:rsid w:val="00B31CD5"/>
    <w:rsid w:val="00B32B41"/>
    <w:rsid w:val="00B33723"/>
    <w:rsid w:val="00B354FC"/>
    <w:rsid w:val="00B356E5"/>
    <w:rsid w:val="00B35864"/>
    <w:rsid w:val="00B37A7E"/>
    <w:rsid w:val="00B401E3"/>
    <w:rsid w:val="00B4078F"/>
    <w:rsid w:val="00B40E34"/>
    <w:rsid w:val="00B41081"/>
    <w:rsid w:val="00B417FD"/>
    <w:rsid w:val="00B420A8"/>
    <w:rsid w:val="00B423B8"/>
    <w:rsid w:val="00B4253A"/>
    <w:rsid w:val="00B439D7"/>
    <w:rsid w:val="00B43A5F"/>
    <w:rsid w:val="00B449E6"/>
    <w:rsid w:val="00B4532E"/>
    <w:rsid w:val="00B4636C"/>
    <w:rsid w:val="00B466DA"/>
    <w:rsid w:val="00B47085"/>
    <w:rsid w:val="00B47407"/>
    <w:rsid w:val="00B47966"/>
    <w:rsid w:val="00B50CB1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60640"/>
    <w:rsid w:val="00B607FB"/>
    <w:rsid w:val="00B61BB8"/>
    <w:rsid w:val="00B61BC0"/>
    <w:rsid w:val="00B61EB1"/>
    <w:rsid w:val="00B61F7E"/>
    <w:rsid w:val="00B62549"/>
    <w:rsid w:val="00B64862"/>
    <w:rsid w:val="00B648A8"/>
    <w:rsid w:val="00B64927"/>
    <w:rsid w:val="00B656BE"/>
    <w:rsid w:val="00B65765"/>
    <w:rsid w:val="00B65A03"/>
    <w:rsid w:val="00B677A8"/>
    <w:rsid w:val="00B70729"/>
    <w:rsid w:val="00B70748"/>
    <w:rsid w:val="00B710EB"/>
    <w:rsid w:val="00B717E1"/>
    <w:rsid w:val="00B71B82"/>
    <w:rsid w:val="00B7236F"/>
    <w:rsid w:val="00B72539"/>
    <w:rsid w:val="00B72CA0"/>
    <w:rsid w:val="00B73D9A"/>
    <w:rsid w:val="00B7435A"/>
    <w:rsid w:val="00B748B2"/>
    <w:rsid w:val="00B74F5A"/>
    <w:rsid w:val="00B75076"/>
    <w:rsid w:val="00B759E2"/>
    <w:rsid w:val="00B76D31"/>
    <w:rsid w:val="00B77EE5"/>
    <w:rsid w:val="00B8015E"/>
    <w:rsid w:val="00B80E7B"/>
    <w:rsid w:val="00B81241"/>
    <w:rsid w:val="00B81BA5"/>
    <w:rsid w:val="00B81D07"/>
    <w:rsid w:val="00B83540"/>
    <w:rsid w:val="00B83A3E"/>
    <w:rsid w:val="00B8444F"/>
    <w:rsid w:val="00B86408"/>
    <w:rsid w:val="00B87324"/>
    <w:rsid w:val="00B87E91"/>
    <w:rsid w:val="00B910C2"/>
    <w:rsid w:val="00B91387"/>
    <w:rsid w:val="00B92652"/>
    <w:rsid w:val="00B92845"/>
    <w:rsid w:val="00B92A5C"/>
    <w:rsid w:val="00B939A8"/>
    <w:rsid w:val="00B94BC5"/>
    <w:rsid w:val="00B950EA"/>
    <w:rsid w:val="00B951FA"/>
    <w:rsid w:val="00B96705"/>
    <w:rsid w:val="00BA0402"/>
    <w:rsid w:val="00BA2971"/>
    <w:rsid w:val="00BA3F36"/>
    <w:rsid w:val="00BA4074"/>
    <w:rsid w:val="00BA4300"/>
    <w:rsid w:val="00BA444E"/>
    <w:rsid w:val="00BA4FFC"/>
    <w:rsid w:val="00BA5687"/>
    <w:rsid w:val="00BA6395"/>
    <w:rsid w:val="00BA6E34"/>
    <w:rsid w:val="00BB09C6"/>
    <w:rsid w:val="00BB0F50"/>
    <w:rsid w:val="00BB16A4"/>
    <w:rsid w:val="00BB1C3F"/>
    <w:rsid w:val="00BB22FE"/>
    <w:rsid w:val="00BB3160"/>
    <w:rsid w:val="00BB3336"/>
    <w:rsid w:val="00BB3F42"/>
    <w:rsid w:val="00BB4346"/>
    <w:rsid w:val="00BB497E"/>
    <w:rsid w:val="00BB61FF"/>
    <w:rsid w:val="00BB6400"/>
    <w:rsid w:val="00BB6B80"/>
    <w:rsid w:val="00BB7489"/>
    <w:rsid w:val="00BC00FA"/>
    <w:rsid w:val="00BC18FD"/>
    <w:rsid w:val="00BC239E"/>
    <w:rsid w:val="00BC3097"/>
    <w:rsid w:val="00BC3E68"/>
    <w:rsid w:val="00BC4851"/>
    <w:rsid w:val="00BC5816"/>
    <w:rsid w:val="00BC617F"/>
    <w:rsid w:val="00BC6544"/>
    <w:rsid w:val="00BC6FDC"/>
    <w:rsid w:val="00BD0C91"/>
    <w:rsid w:val="00BD0E15"/>
    <w:rsid w:val="00BD0F81"/>
    <w:rsid w:val="00BD101D"/>
    <w:rsid w:val="00BD4112"/>
    <w:rsid w:val="00BD5EE0"/>
    <w:rsid w:val="00BD61C5"/>
    <w:rsid w:val="00BD667B"/>
    <w:rsid w:val="00BD68D0"/>
    <w:rsid w:val="00BD6D20"/>
    <w:rsid w:val="00BD6E48"/>
    <w:rsid w:val="00BE1C32"/>
    <w:rsid w:val="00BE2041"/>
    <w:rsid w:val="00BE2CC9"/>
    <w:rsid w:val="00BE4057"/>
    <w:rsid w:val="00BE62D6"/>
    <w:rsid w:val="00BE6331"/>
    <w:rsid w:val="00BE697E"/>
    <w:rsid w:val="00BE6BB9"/>
    <w:rsid w:val="00BE6E4B"/>
    <w:rsid w:val="00BE7209"/>
    <w:rsid w:val="00BE72FF"/>
    <w:rsid w:val="00BE795A"/>
    <w:rsid w:val="00BE7DC0"/>
    <w:rsid w:val="00BF0365"/>
    <w:rsid w:val="00BF1DA0"/>
    <w:rsid w:val="00BF2AF6"/>
    <w:rsid w:val="00BF3412"/>
    <w:rsid w:val="00BF3C61"/>
    <w:rsid w:val="00BF3D75"/>
    <w:rsid w:val="00BF3D76"/>
    <w:rsid w:val="00BF40DF"/>
    <w:rsid w:val="00BF5176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AF5"/>
    <w:rsid w:val="00C05FC4"/>
    <w:rsid w:val="00C06143"/>
    <w:rsid w:val="00C063C7"/>
    <w:rsid w:val="00C0794E"/>
    <w:rsid w:val="00C07C4B"/>
    <w:rsid w:val="00C101F5"/>
    <w:rsid w:val="00C115F2"/>
    <w:rsid w:val="00C14A29"/>
    <w:rsid w:val="00C14E41"/>
    <w:rsid w:val="00C15281"/>
    <w:rsid w:val="00C15598"/>
    <w:rsid w:val="00C15AFE"/>
    <w:rsid w:val="00C15CFF"/>
    <w:rsid w:val="00C164AC"/>
    <w:rsid w:val="00C164C1"/>
    <w:rsid w:val="00C166C1"/>
    <w:rsid w:val="00C168B9"/>
    <w:rsid w:val="00C16AF9"/>
    <w:rsid w:val="00C16F2E"/>
    <w:rsid w:val="00C172F2"/>
    <w:rsid w:val="00C207E8"/>
    <w:rsid w:val="00C207FE"/>
    <w:rsid w:val="00C20903"/>
    <w:rsid w:val="00C20CC8"/>
    <w:rsid w:val="00C211C9"/>
    <w:rsid w:val="00C21931"/>
    <w:rsid w:val="00C22214"/>
    <w:rsid w:val="00C22A6A"/>
    <w:rsid w:val="00C23366"/>
    <w:rsid w:val="00C2412F"/>
    <w:rsid w:val="00C242AA"/>
    <w:rsid w:val="00C249FC"/>
    <w:rsid w:val="00C259A0"/>
    <w:rsid w:val="00C27A9B"/>
    <w:rsid w:val="00C30140"/>
    <w:rsid w:val="00C30498"/>
    <w:rsid w:val="00C3099E"/>
    <w:rsid w:val="00C3266D"/>
    <w:rsid w:val="00C32B75"/>
    <w:rsid w:val="00C334B1"/>
    <w:rsid w:val="00C3374F"/>
    <w:rsid w:val="00C3461E"/>
    <w:rsid w:val="00C356BA"/>
    <w:rsid w:val="00C367C5"/>
    <w:rsid w:val="00C36C4F"/>
    <w:rsid w:val="00C36EFB"/>
    <w:rsid w:val="00C3726C"/>
    <w:rsid w:val="00C404A6"/>
    <w:rsid w:val="00C41B31"/>
    <w:rsid w:val="00C42F5A"/>
    <w:rsid w:val="00C43624"/>
    <w:rsid w:val="00C43EFB"/>
    <w:rsid w:val="00C44C0F"/>
    <w:rsid w:val="00C466DF"/>
    <w:rsid w:val="00C5271E"/>
    <w:rsid w:val="00C52D21"/>
    <w:rsid w:val="00C52F78"/>
    <w:rsid w:val="00C531B0"/>
    <w:rsid w:val="00C5390C"/>
    <w:rsid w:val="00C56A47"/>
    <w:rsid w:val="00C609FB"/>
    <w:rsid w:val="00C60F71"/>
    <w:rsid w:val="00C61ACF"/>
    <w:rsid w:val="00C62465"/>
    <w:rsid w:val="00C6279E"/>
    <w:rsid w:val="00C62BAF"/>
    <w:rsid w:val="00C63FAA"/>
    <w:rsid w:val="00C64D51"/>
    <w:rsid w:val="00C659FC"/>
    <w:rsid w:val="00C67CDE"/>
    <w:rsid w:val="00C70004"/>
    <w:rsid w:val="00C7051D"/>
    <w:rsid w:val="00C7060F"/>
    <w:rsid w:val="00C70B36"/>
    <w:rsid w:val="00C70B38"/>
    <w:rsid w:val="00C72292"/>
    <w:rsid w:val="00C72F9D"/>
    <w:rsid w:val="00C7423E"/>
    <w:rsid w:val="00C7601E"/>
    <w:rsid w:val="00C76254"/>
    <w:rsid w:val="00C7640B"/>
    <w:rsid w:val="00C7678E"/>
    <w:rsid w:val="00C76ED7"/>
    <w:rsid w:val="00C76FAA"/>
    <w:rsid w:val="00C77000"/>
    <w:rsid w:val="00C77081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2101"/>
    <w:rsid w:val="00C9217F"/>
    <w:rsid w:val="00C94991"/>
    <w:rsid w:val="00C94A1A"/>
    <w:rsid w:val="00C9552A"/>
    <w:rsid w:val="00C9619A"/>
    <w:rsid w:val="00C96AC0"/>
    <w:rsid w:val="00C978FD"/>
    <w:rsid w:val="00CA1555"/>
    <w:rsid w:val="00CA1A54"/>
    <w:rsid w:val="00CA1F19"/>
    <w:rsid w:val="00CA279B"/>
    <w:rsid w:val="00CA2BC0"/>
    <w:rsid w:val="00CA305C"/>
    <w:rsid w:val="00CA3238"/>
    <w:rsid w:val="00CA3EC4"/>
    <w:rsid w:val="00CA4528"/>
    <w:rsid w:val="00CA4CFB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DEB"/>
    <w:rsid w:val="00CB5348"/>
    <w:rsid w:val="00CB7BE8"/>
    <w:rsid w:val="00CC0736"/>
    <w:rsid w:val="00CC0B19"/>
    <w:rsid w:val="00CC0EFB"/>
    <w:rsid w:val="00CC0F5D"/>
    <w:rsid w:val="00CC1ED0"/>
    <w:rsid w:val="00CC256F"/>
    <w:rsid w:val="00CC2B3B"/>
    <w:rsid w:val="00CC392D"/>
    <w:rsid w:val="00CC424F"/>
    <w:rsid w:val="00CC4BCE"/>
    <w:rsid w:val="00CC520D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D749A"/>
    <w:rsid w:val="00CE002B"/>
    <w:rsid w:val="00CE0209"/>
    <w:rsid w:val="00CE1008"/>
    <w:rsid w:val="00CE14F7"/>
    <w:rsid w:val="00CE1686"/>
    <w:rsid w:val="00CE2C77"/>
    <w:rsid w:val="00CE3251"/>
    <w:rsid w:val="00CE34E1"/>
    <w:rsid w:val="00CE3DBF"/>
    <w:rsid w:val="00CE4262"/>
    <w:rsid w:val="00CE4895"/>
    <w:rsid w:val="00CE4909"/>
    <w:rsid w:val="00CE51E5"/>
    <w:rsid w:val="00CE57A6"/>
    <w:rsid w:val="00CE5910"/>
    <w:rsid w:val="00CE5FE0"/>
    <w:rsid w:val="00CE7045"/>
    <w:rsid w:val="00CE747D"/>
    <w:rsid w:val="00CF0989"/>
    <w:rsid w:val="00CF15A0"/>
    <w:rsid w:val="00CF196C"/>
    <w:rsid w:val="00CF1CDB"/>
    <w:rsid w:val="00CF2541"/>
    <w:rsid w:val="00CF26E8"/>
    <w:rsid w:val="00CF36C7"/>
    <w:rsid w:val="00CF5273"/>
    <w:rsid w:val="00CF53F3"/>
    <w:rsid w:val="00CF6872"/>
    <w:rsid w:val="00CF7463"/>
    <w:rsid w:val="00D01D44"/>
    <w:rsid w:val="00D034BC"/>
    <w:rsid w:val="00D04414"/>
    <w:rsid w:val="00D050F5"/>
    <w:rsid w:val="00D057F1"/>
    <w:rsid w:val="00D06192"/>
    <w:rsid w:val="00D0687F"/>
    <w:rsid w:val="00D0787B"/>
    <w:rsid w:val="00D07949"/>
    <w:rsid w:val="00D07FA9"/>
    <w:rsid w:val="00D12E66"/>
    <w:rsid w:val="00D12F6C"/>
    <w:rsid w:val="00D14A34"/>
    <w:rsid w:val="00D14AD6"/>
    <w:rsid w:val="00D15417"/>
    <w:rsid w:val="00D15E00"/>
    <w:rsid w:val="00D15E94"/>
    <w:rsid w:val="00D1622B"/>
    <w:rsid w:val="00D16C5C"/>
    <w:rsid w:val="00D22524"/>
    <w:rsid w:val="00D22F81"/>
    <w:rsid w:val="00D23844"/>
    <w:rsid w:val="00D243AD"/>
    <w:rsid w:val="00D24AA2"/>
    <w:rsid w:val="00D24CE0"/>
    <w:rsid w:val="00D25B4A"/>
    <w:rsid w:val="00D26418"/>
    <w:rsid w:val="00D2732B"/>
    <w:rsid w:val="00D27AF8"/>
    <w:rsid w:val="00D3060C"/>
    <w:rsid w:val="00D316B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7C9"/>
    <w:rsid w:val="00D40E5C"/>
    <w:rsid w:val="00D42AC1"/>
    <w:rsid w:val="00D42B12"/>
    <w:rsid w:val="00D4362B"/>
    <w:rsid w:val="00D4429F"/>
    <w:rsid w:val="00D45DD8"/>
    <w:rsid w:val="00D4702A"/>
    <w:rsid w:val="00D5091B"/>
    <w:rsid w:val="00D50C77"/>
    <w:rsid w:val="00D50E7E"/>
    <w:rsid w:val="00D515CA"/>
    <w:rsid w:val="00D53630"/>
    <w:rsid w:val="00D549FA"/>
    <w:rsid w:val="00D55123"/>
    <w:rsid w:val="00D55221"/>
    <w:rsid w:val="00D57797"/>
    <w:rsid w:val="00D603EE"/>
    <w:rsid w:val="00D60CA4"/>
    <w:rsid w:val="00D61BBA"/>
    <w:rsid w:val="00D62581"/>
    <w:rsid w:val="00D63504"/>
    <w:rsid w:val="00D643F9"/>
    <w:rsid w:val="00D65DC8"/>
    <w:rsid w:val="00D65E3C"/>
    <w:rsid w:val="00D6679D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3904"/>
    <w:rsid w:val="00D73F2B"/>
    <w:rsid w:val="00D741A9"/>
    <w:rsid w:val="00D743D6"/>
    <w:rsid w:val="00D75338"/>
    <w:rsid w:val="00D76431"/>
    <w:rsid w:val="00D766A8"/>
    <w:rsid w:val="00D76B23"/>
    <w:rsid w:val="00D76DBA"/>
    <w:rsid w:val="00D77265"/>
    <w:rsid w:val="00D808A6"/>
    <w:rsid w:val="00D81095"/>
    <w:rsid w:val="00D817D4"/>
    <w:rsid w:val="00D821FE"/>
    <w:rsid w:val="00D82387"/>
    <w:rsid w:val="00D8241E"/>
    <w:rsid w:val="00D82FF4"/>
    <w:rsid w:val="00D830A4"/>
    <w:rsid w:val="00D83760"/>
    <w:rsid w:val="00D85069"/>
    <w:rsid w:val="00D8519A"/>
    <w:rsid w:val="00D8580C"/>
    <w:rsid w:val="00D877C6"/>
    <w:rsid w:val="00D877F9"/>
    <w:rsid w:val="00D908C9"/>
    <w:rsid w:val="00D92276"/>
    <w:rsid w:val="00D92D20"/>
    <w:rsid w:val="00D92F97"/>
    <w:rsid w:val="00D936DC"/>
    <w:rsid w:val="00D93775"/>
    <w:rsid w:val="00D953C0"/>
    <w:rsid w:val="00D967E4"/>
    <w:rsid w:val="00D97536"/>
    <w:rsid w:val="00D97854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D80"/>
    <w:rsid w:val="00DB1191"/>
    <w:rsid w:val="00DB20D4"/>
    <w:rsid w:val="00DB3162"/>
    <w:rsid w:val="00DB398F"/>
    <w:rsid w:val="00DB3C6D"/>
    <w:rsid w:val="00DB3EEA"/>
    <w:rsid w:val="00DB4361"/>
    <w:rsid w:val="00DB48EE"/>
    <w:rsid w:val="00DB5103"/>
    <w:rsid w:val="00DB5DA2"/>
    <w:rsid w:val="00DB6D4F"/>
    <w:rsid w:val="00DB6ECB"/>
    <w:rsid w:val="00DB70D2"/>
    <w:rsid w:val="00DB7300"/>
    <w:rsid w:val="00DB7F35"/>
    <w:rsid w:val="00DC0011"/>
    <w:rsid w:val="00DC02E0"/>
    <w:rsid w:val="00DC0726"/>
    <w:rsid w:val="00DC0FBB"/>
    <w:rsid w:val="00DC2284"/>
    <w:rsid w:val="00DC2569"/>
    <w:rsid w:val="00DC37DD"/>
    <w:rsid w:val="00DC425F"/>
    <w:rsid w:val="00DC4351"/>
    <w:rsid w:val="00DC4A5B"/>
    <w:rsid w:val="00DC6CE1"/>
    <w:rsid w:val="00DC7487"/>
    <w:rsid w:val="00DD26D1"/>
    <w:rsid w:val="00DD2A8C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A8"/>
    <w:rsid w:val="00DE09CD"/>
    <w:rsid w:val="00DE1F8A"/>
    <w:rsid w:val="00DE33DD"/>
    <w:rsid w:val="00DE358E"/>
    <w:rsid w:val="00DE35FE"/>
    <w:rsid w:val="00DE3D8C"/>
    <w:rsid w:val="00DE451A"/>
    <w:rsid w:val="00DE4916"/>
    <w:rsid w:val="00DE57E9"/>
    <w:rsid w:val="00DE5C1C"/>
    <w:rsid w:val="00DE5C55"/>
    <w:rsid w:val="00DF07BD"/>
    <w:rsid w:val="00DF160A"/>
    <w:rsid w:val="00DF16DA"/>
    <w:rsid w:val="00DF19AC"/>
    <w:rsid w:val="00DF2462"/>
    <w:rsid w:val="00DF2FC8"/>
    <w:rsid w:val="00DF2FDC"/>
    <w:rsid w:val="00DF36EE"/>
    <w:rsid w:val="00DF3DF4"/>
    <w:rsid w:val="00DF6356"/>
    <w:rsid w:val="00E00B16"/>
    <w:rsid w:val="00E00B55"/>
    <w:rsid w:val="00E010AB"/>
    <w:rsid w:val="00E01DE6"/>
    <w:rsid w:val="00E0278F"/>
    <w:rsid w:val="00E03A35"/>
    <w:rsid w:val="00E04946"/>
    <w:rsid w:val="00E04FEA"/>
    <w:rsid w:val="00E058B5"/>
    <w:rsid w:val="00E05A5E"/>
    <w:rsid w:val="00E06077"/>
    <w:rsid w:val="00E06BA9"/>
    <w:rsid w:val="00E07473"/>
    <w:rsid w:val="00E10492"/>
    <w:rsid w:val="00E10B3C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8F0"/>
    <w:rsid w:val="00E17C3D"/>
    <w:rsid w:val="00E215A2"/>
    <w:rsid w:val="00E231FC"/>
    <w:rsid w:val="00E240A4"/>
    <w:rsid w:val="00E24703"/>
    <w:rsid w:val="00E24D54"/>
    <w:rsid w:val="00E24ED2"/>
    <w:rsid w:val="00E25575"/>
    <w:rsid w:val="00E25E7C"/>
    <w:rsid w:val="00E2687A"/>
    <w:rsid w:val="00E26E35"/>
    <w:rsid w:val="00E27BB9"/>
    <w:rsid w:val="00E3109B"/>
    <w:rsid w:val="00E31FC9"/>
    <w:rsid w:val="00E332EC"/>
    <w:rsid w:val="00E3341C"/>
    <w:rsid w:val="00E33D3B"/>
    <w:rsid w:val="00E350EA"/>
    <w:rsid w:val="00E3541E"/>
    <w:rsid w:val="00E36CCF"/>
    <w:rsid w:val="00E405B2"/>
    <w:rsid w:val="00E44B6B"/>
    <w:rsid w:val="00E44B76"/>
    <w:rsid w:val="00E45C43"/>
    <w:rsid w:val="00E45CB9"/>
    <w:rsid w:val="00E4668C"/>
    <w:rsid w:val="00E4719C"/>
    <w:rsid w:val="00E50724"/>
    <w:rsid w:val="00E508F2"/>
    <w:rsid w:val="00E50B2B"/>
    <w:rsid w:val="00E51060"/>
    <w:rsid w:val="00E51DE7"/>
    <w:rsid w:val="00E54A6C"/>
    <w:rsid w:val="00E54E79"/>
    <w:rsid w:val="00E5505D"/>
    <w:rsid w:val="00E553C1"/>
    <w:rsid w:val="00E564AB"/>
    <w:rsid w:val="00E571AB"/>
    <w:rsid w:val="00E57E52"/>
    <w:rsid w:val="00E601B2"/>
    <w:rsid w:val="00E6056C"/>
    <w:rsid w:val="00E612B4"/>
    <w:rsid w:val="00E62675"/>
    <w:rsid w:val="00E63A00"/>
    <w:rsid w:val="00E643FE"/>
    <w:rsid w:val="00E6458D"/>
    <w:rsid w:val="00E64F61"/>
    <w:rsid w:val="00E665CA"/>
    <w:rsid w:val="00E700B5"/>
    <w:rsid w:val="00E701F6"/>
    <w:rsid w:val="00E70C82"/>
    <w:rsid w:val="00E729F0"/>
    <w:rsid w:val="00E732DF"/>
    <w:rsid w:val="00E73990"/>
    <w:rsid w:val="00E74B34"/>
    <w:rsid w:val="00E77196"/>
    <w:rsid w:val="00E7796D"/>
    <w:rsid w:val="00E80122"/>
    <w:rsid w:val="00E80FBA"/>
    <w:rsid w:val="00E81432"/>
    <w:rsid w:val="00E82178"/>
    <w:rsid w:val="00E82BA0"/>
    <w:rsid w:val="00E830C1"/>
    <w:rsid w:val="00E8383A"/>
    <w:rsid w:val="00E83EEF"/>
    <w:rsid w:val="00E84EFB"/>
    <w:rsid w:val="00E8562F"/>
    <w:rsid w:val="00E85ACA"/>
    <w:rsid w:val="00E85BB3"/>
    <w:rsid w:val="00E85E45"/>
    <w:rsid w:val="00E8613C"/>
    <w:rsid w:val="00E865F2"/>
    <w:rsid w:val="00E86EC2"/>
    <w:rsid w:val="00E876E8"/>
    <w:rsid w:val="00E90BEC"/>
    <w:rsid w:val="00E90E99"/>
    <w:rsid w:val="00E91635"/>
    <w:rsid w:val="00E91D5D"/>
    <w:rsid w:val="00E92157"/>
    <w:rsid w:val="00E929A8"/>
    <w:rsid w:val="00E939B0"/>
    <w:rsid w:val="00E93AA1"/>
    <w:rsid w:val="00E94AF3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419A"/>
    <w:rsid w:val="00EA6482"/>
    <w:rsid w:val="00EA6AA9"/>
    <w:rsid w:val="00EA7B77"/>
    <w:rsid w:val="00EA7F73"/>
    <w:rsid w:val="00EA7FBA"/>
    <w:rsid w:val="00EB00AA"/>
    <w:rsid w:val="00EB022B"/>
    <w:rsid w:val="00EB500F"/>
    <w:rsid w:val="00EB509F"/>
    <w:rsid w:val="00EB5171"/>
    <w:rsid w:val="00EB53F7"/>
    <w:rsid w:val="00EB5972"/>
    <w:rsid w:val="00EB5D94"/>
    <w:rsid w:val="00EC13E2"/>
    <w:rsid w:val="00EC1670"/>
    <w:rsid w:val="00EC1C3C"/>
    <w:rsid w:val="00EC5377"/>
    <w:rsid w:val="00EC7093"/>
    <w:rsid w:val="00ED1364"/>
    <w:rsid w:val="00ED1568"/>
    <w:rsid w:val="00ED177B"/>
    <w:rsid w:val="00ED1E7C"/>
    <w:rsid w:val="00ED21B0"/>
    <w:rsid w:val="00ED4798"/>
    <w:rsid w:val="00ED4B1D"/>
    <w:rsid w:val="00ED4D41"/>
    <w:rsid w:val="00ED5912"/>
    <w:rsid w:val="00ED7540"/>
    <w:rsid w:val="00ED7640"/>
    <w:rsid w:val="00ED774C"/>
    <w:rsid w:val="00ED7DAC"/>
    <w:rsid w:val="00EE1221"/>
    <w:rsid w:val="00EE1B7F"/>
    <w:rsid w:val="00EE2458"/>
    <w:rsid w:val="00EE2CC4"/>
    <w:rsid w:val="00EE2F3F"/>
    <w:rsid w:val="00EE4082"/>
    <w:rsid w:val="00EE57EB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316B"/>
    <w:rsid w:val="00EF45EA"/>
    <w:rsid w:val="00EF53EA"/>
    <w:rsid w:val="00EF60BB"/>
    <w:rsid w:val="00EF6910"/>
    <w:rsid w:val="00F00062"/>
    <w:rsid w:val="00F001AB"/>
    <w:rsid w:val="00F03147"/>
    <w:rsid w:val="00F040CD"/>
    <w:rsid w:val="00F041DD"/>
    <w:rsid w:val="00F04577"/>
    <w:rsid w:val="00F04C2E"/>
    <w:rsid w:val="00F056CB"/>
    <w:rsid w:val="00F05F33"/>
    <w:rsid w:val="00F0602C"/>
    <w:rsid w:val="00F07688"/>
    <w:rsid w:val="00F07863"/>
    <w:rsid w:val="00F07D96"/>
    <w:rsid w:val="00F10CAA"/>
    <w:rsid w:val="00F11141"/>
    <w:rsid w:val="00F111E8"/>
    <w:rsid w:val="00F1293C"/>
    <w:rsid w:val="00F1336B"/>
    <w:rsid w:val="00F13D87"/>
    <w:rsid w:val="00F13D9E"/>
    <w:rsid w:val="00F1449D"/>
    <w:rsid w:val="00F15D0F"/>
    <w:rsid w:val="00F1732E"/>
    <w:rsid w:val="00F179A2"/>
    <w:rsid w:val="00F17CF4"/>
    <w:rsid w:val="00F20593"/>
    <w:rsid w:val="00F20AE3"/>
    <w:rsid w:val="00F20D43"/>
    <w:rsid w:val="00F22149"/>
    <w:rsid w:val="00F22B86"/>
    <w:rsid w:val="00F26B6B"/>
    <w:rsid w:val="00F276CF"/>
    <w:rsid w:val="00F276DE"/>
    <w:rsid w:val="00F31123"/>
    <w:rsid w:val="00F31355"/>
    <w:rsid w:val="00F31C41"/>
    <w:rsid w:val="00F32490"/>
    <w:rsid w:val="00F354B3"/>
    <w:rsid w:val="00F3572E"/>
    <w:rsid w:val="00F359C6"/>
    <w:rsid w:val="00F36442"/>
    <w:rsid w:val="00F36846"/>
    <w:rsid w:val="00F3699A"/>
    <w:rsid w:val="00F4006A"/>
    <w:rsid w:val="00F404F7"/>
    <w:rsid w:val="00F409D7"/>
    <w:rsid w:val="00F4172E"/>
    <w:rsid w:val="00F42E48"/>
    <w:rsid w:val="00F43AA1"/>
    <w:rsid w:val="00F43E8D"/>
    <w:rsid w:val="00F4450C"/>
    <w:rsid w:val="00F45413"/>
    <w:rsid w:val="00F45AC2"/>
    <w:rsid w:val="00F46260"/>
    <w:rsid w:val="00F464D4"/>
    <w:rsid w:val="00F464DA"/>
    <w:rsid w:val="00F46D0B"/>
    <w:rsid w:val="00F51395"/>
    <w:rsid w:val="00F53679"/>
    <w:rsid w:val="00F543F3"/>
    <w:rsid w:val="00F559C3"/>
    <w:rsid w:val="00F56C5B"/>
    <w:rsid w:val="00F61295"/>
    <w:rsid w:val="00F618CD"/>
    <w:rsid w:val="00F62E67"/>
    <w:rsid w:val="00F63C68"/>
    <w:rsid w:val="00F63D47"/>
    <w:rsid w:val="00F644D1"/>
    <w:rsid w:val="00F656DF"/>
    <w:rsid w:val="00F659D3"/>
    <w:rsid w:val="00F65C36"/>
    <w:rsid w:val="00F667FB"/>
    <w:rsid w:val="00F66BBD"/>
    <w:rsid w:val="00F70412"/>
    <w:rsid w:val="00F7041D"/>
    <w:rsid w:val="00F720A7"/>
    <w:rsid w:val="00F737F2"/>
    <w:rsid w:val="00F75072"/>
    <w:rsid w:val="00F757B4"/>
    <w:rsid w:val="00F759E2"/>
    <w:rsid w:val="00F7664F"/>
    <w:rsid w:val="00F76BE6"/>
    <w:rsid w:val="00F77171"/>
    <w:rsid w:val="00F7788B"/>
    <w:rsid w:val="00F80C75"/>
    <w:rsid w:val="00F81E33"/>
    <w:rsid w:val="00F84078"/>
    <w:rsid w:val="00F8760D"/>
    <w:rsid w:val="00F87818"/>
    <w:rsid w:val="00F90BAD"/>
    <w:rsid w:val="00F91131"/>
    <w:rsid w:val="00F9161B"/>
    <w:rsid w:val="00F92EEE"/>
    <w:rsid w:val="00F93D0F"/>
    <w:rsid w:val="00F93F07"/>
    <w:rsid w:val="00F94ADB"/>
    <w:rsid w:val="00F95463"/>
    <w:rsid w:val="00F962DF"/>
    <w:rsid w:val="00F962E1"/>
    <w:rsid w:val="00F966AE"/>
    <w:rsid w:val="00F96934"/>
    <w:rsid w:val="00F971AB"/>
    <w:rsid w:val="00F97460"/>
    <w:rsid w:val="00FA0B41"/>
    <w:rsid w:val="00FA24A9"/>
    <w:rsid w:val="00FA2B0D"/>
    <w:rsid w:val="00FA2B62"/>
    <w:rsid w:val="00FA2CE7"/>
    <w:rsid w:val="00FA4EDB"/>
    <w:rsid w:val="00FA607A"/>
    <w:rsid w:val="00FA677A"/>
    <w:rsid w:val="00FA777F"/>
    <w:rsid w:val="00FA7C50"/>
    <w:rsid w:val="00FA7EF8"/>
    <w:rsid w:val="00FB0070"/>
    <w:rsid w:val="00FB066C"/>
    <w:rsid w:val="00FB0B9F"/>
    <w:rsid w:val="00FB0DD9"/>
    <w:rsid w:val="00FB0E40"/>
    <w:rsid w:val="00FB14CF"/>
    <w:rsid w:val="00FB26AC"/>
    <w:rsid w:val="00FB2F69"/>
    <w:rsid w:val="00FB38F0"/>
    <w:rsid w:val="00FB6530"/>
    <w:rsid w:val="00FB7140"/>
    <w:rsid w:val="00FB7BE9"/>
    <w:rsid w:val="00FB7C1B"/>
    <w:rsid w:val="00FC005E"/>
    <w:rsid w:val="00FC1D97"/>
    <w:rsid w:val="00FC278E"/>
    <w:rsid w:val="00FC3806"/>
    <w:rsid w:val="00FC3E7A"/>
    <w:rsid w:val="00FC4417"/>
    <w:rsid w:val="00FC4985"/>
    <w:rsid w:val="00FC4F9E"/>
    <w:rsid w:val="00FC5BDD"/>
    <w:rsid w:val="00FC607A"/>
    <w:rsid w:val="00FC79E7"/>
    <w:rsid w:val="00FD00D1"/>
    <w:rsid w:val="00FD1902"/>
    <w:rsid w:val="00FD1BFB"/>
    <w:rsid w:val="00FD222F"/>
    <w:rsid w:val="00FD2857"/>
    <w:rsid w:val="00FD4AED"/>
    <w:rsid w:val="00FD502D"/>
    <w:rsid w:val="00FD5281"/>
    <w:rsid w:val="00FD638A"/>
    <w:rsid w:val="00FD6927"/>
    <w:rsid w:val="00FD78E0"/>
    <w:rsid w:val="00FD7D8E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1F50"/>
    <w:rsid w:val="00FF30EA"/>
    <w:rsid w:val="00FF39F8"/>
    <w:rsid w:val="00FF4382"/>
    <w:rsid w:val="00FF5547"/>
    <w:rsid w:val="00FF56EB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954B1"/>
  <w15:chartTrackingRefBased/>
  <w15:docId w15:val="{DBBD327A-4445-4FEC-B368-5A90C09F7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9E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D18FE"/>
    <w:pPr>
      <w:keepNext/>
      <w:spacing w:after="0" w:line="240" w:lineRule="auto"/>
      <w:ind w:firstLine="360"/>
      <w:jc w:val="both"/>
      <w:outlineLvl w:val="1"/>
    </w:pPr>
    <w:rPr>
      <w:rFonts w:ascii="Arial" w:eastAsia="Times New Roman" w:hAnsi="Arial"/>
      <w:b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qFormat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8D18FE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8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84C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84C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750B6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0B6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0B6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50B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4F4C8D"/>
    <w:pPr>
      <w:spacing w:after="160" w:line="240" w:lineRule="exact"/>
      <w:jc w:val="both"/>
    </w:pPr>
    <w:rPr>
      <w:sz w:val="20"/>
      <w:szCs w:val="20"/>
      <w:vertAlign w:val="superscript"/>
      <w:lang w:eastAsia="pl-PL"/>
    </w:rPr>
  </w:style>
  <w:style w:type="character" w:styleId="Pogrubienie">
    <w:name w:val="Strong"/>
    <w:basedOn w:val="Domylnaczcionkaakapitu"/>
    <w:uiPriority w:val="22"/>
    <w:qFormat/>
    <w:rsid w:val="004F4C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6DAFA-5F93-4BAC-9E2B-FFF6D0BD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2236</TotalTime>
  <Pages>32</Pages>
  <Words>5652</Words>
  <Characters>33913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264</cp:revision>
  <cp:lastPrinted>2024-12-09T13:49:00Z</cp:lastPrinted>
  <dcterms:created xsi:type="dcterms:W3CDTF">2023-05-17T07:07:00Z</dcterms:created>
  <dcterms:modified xsi:type="dcterms:W3CDTF">2026-03-11T10:24:00Z</dcterms:modified>
</cp:coreProperties>
</file>